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4C42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ŽÁDOST O SCHVÁLENÍ ZMĚNY MENŠÍHO ROZSAHU</w:t>
      </w:r>
    </w:p>
    <w:p w14:paraId="2A856847" w14:textId="77777777" w:rsidR="0005207A" w:rsidRPr="0005207A" w:rsidRDefault="0005207A" w:rsidP="0005207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Žádost o schválení změny menšího rozsahu v souladu s čl. 53 odst. 2 druhým pododstavcem nařízení (EU) č. 1151/2012</w:t>
      </w:r>
    </w:p>
    <w:p w14:paraId="2AD3B9AF" w14:textId="77777777" w:rsidR="0005207A" w:rsidRDefault="0005207A" w:rsidP="0005207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</w:p>
    <w:p w14:paraId="5AFE3FA3" w14:textId="0773ED90" w:rsidR="0005207A" w:rsidRPr="0005207A" w:rsidRDefault="0005207A" w:rsidP="0005207A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[Zapsaný název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 xml:space="preserve"> – název se nepřekládá</w:t>
      </w: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] „…“</w:t>
      </w:r>
    </w:p>
    <w:p w14:paraId="66DC33DE" w14:textId="77777777" w:rsidR="0005207A" w:rsidRPr="0005207A" w:rsidRDefault="0005207A" w:rsidP="0005207A">
      <w:pPr>
        <w:shd w:val="clear" w:color="auto" w:fill="FFFFFF"/>
        <w:spacing w:before="120"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EU č.: [pouze pro použití EU]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1348"/>
        <w:gridCol w:w="1364"/>
        <w:gridCol w:w="1083"/>
      </w:tblGrid>
      <w:tr w:rsidR="0005207A" w:rsidRPr="0005207A" w14:paraId="4F1D5EF9" w14:textId="77777777" w:rsidTr="000520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EBBD1" w14:textId="77777777" w:rsidR="0005207A" w:rsidRPr="0005207A" w:rsidRDefault="0005207A" w:rsidP="0005207A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cs-CZ"/>
              </w:rPr>
              <w:t>[Křížkem „X“ označte jednu z možností:]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838"/>
            </w:tblGrid>
            <w:tr w:rsidR="0005207A" w:rsidRPr="0005207A" w14:paraId="2C0C7B7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838178B" w14:textId="77777777" w:rsidR="0005207A" w:rsidRPr="0005207A" w:rsidRDefault="0005207A" w:rsidP="0005207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07A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cs-CZ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AEC086F" w14:textId="77777777" w:rsidR="0005207A" w:rsidRPr="0005207A" w:rsidRDefault="0005207A" w:rsidP="0005207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CHOP</w:t>
                  </w:r>
                </w:p>
              </w:tc>
            </w:tr>
          </w:tbl>
          <w:p w14:paraId="75E968B5" w14:textId="77777777" w:rsidR="0005207A" w:rsidRPr="0005207A" w:rsidRDefault="0005207A" w:rsidP="0005207A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854"/>
            </w:tblGrid>
            <w:tr w:rsidR="0005207A" w:rsidRPr="0005207A" w14:paraId="2A649EB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662D7D9" w14:textId="77777777" w:rsidR="0005207A" w:rsidRPr="0005207A" w:rsidRDefault="0005207A" w:rsidP="0005207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07A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cs-CZ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FF6F7B" w14:textId="77777777" w:rsidR="0005207A" w:rsidRPr="0005207A" w:rsidRDefault="0005207A" w:rsidP="0005207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CHZO</w:t>
                  </w:r>
                </w:p>
              </w:tc>
            </w:tr>
          </w:tbl>
          <w:p w14:paraId="712ACFCA" w14:textId="77777777" w:rsidR="0005207A" w:rsidRPr="0005207A" w:rsidRDefault="0005207A" w:rsidP="0005207A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568"/>
            </w:tblGrid>
            <w:tr w:rsidR="0005207A" w:rsidRPr="0005207A" w14:paraId="17CE5DF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2726063" w14:textId="77777777" w:rsidR="0005207A" w:rsidRPr="0005207A" w:rsidRDefault="0005207A" w:rsidP="0005207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07A">
                    <w:rPr>
                      <w:rFonts w:ascii="Segoe UI Symbol" w:eastAsia="Times New Roman" w:hAnsi="Segoe UI Symbol" w:cs="Segoe UI Symbol"/>
                      <w:sz w:val="24"/>
                      <w:szCs w:val="24"/>
                      <w:lang w:eastAsia="cs-CZ"/>
                    </w:rPr>
                    <w:t>☐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E86DF0" w14:textId="77777777" w:rsidR="0005207A" w:rsidRPr="0005207A" w:rsidRDefault="0005207A" w:rsidP="0005207A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20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ZTS</w:t>
                  </w:r>
                </w:p>
              </w:tc>
            </w:tr>
          </w:tbl>
          <w:p w14:paraId="62F79509" w14:textId="77777777" w:rsidR="0005207A" w:rsidRPr="0005207A" w:rsidRDefault="0005207A" w:rsidP="0005207A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</w:p>
        </w:tc>
      </w:tr>
    </w:tbl>
    <w:p w14:paraId="34D15518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1.   Seskupení žadatelů a oprávněný zájem</w:t>
      </w:r>
    </w:p>
    <w:p w14:paraId="5DBA3D01" w14:textId="77777777" w:rsidR="0005207A" w:rsidRPr="0005207A" w:rsidRDefault="0005207A" w:rsidP="0005207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[Uveďte název, adresu, telefonní číslo a e-mailovou adresu seskupení, které změnu navrhuje (u žádostí týkajících se CHOP a CHZO ze třetích zemí uveďte rovněž název a adresu orgánů nebo, jsou-li k dispozici příslušné údaje, subjektů, které ověřují soulad s ustanoveními specifikace produktu). Vysvětlete rovněž oprávněný zájem seskupení žadatelů.]</w:t>
      </w:r>
    </w:p>
    <w:p w14:paraId="4CC32D8C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2.   Členský stát nebo třetí země</w:t>
      </w:r>
    </w:p>
    <w:p w14:paraId="76B73A0F" w14:textId="77777777" w:rsidR="0005207A" w:rsidRPr="0005207A" w:rsidRDefault="0005207A" w:rsidP="0005207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…</w:t>
      </w:r>
    </w:p>
    <w:p w14:paraId="6E3B485C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3.   Položka specifikace produktu, jíž se změna (změny) týká (týkají)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7945"/>
      </w:tblGrid>
      <w:tr w:rsidR="0005207A" w:rsidRPr="0005207A" w14:paraId="4B17BC8E" w14:textId="77777777" w:rsidTr="0005207A">
        <w:tc>
          <w:tcPr>
            <w:tcW w:w="0" w:type="auto"/>
            <w:shd w:val="clear" w:color="auto" w:fill="FFFFFF"/>
            <w:hideMark/>
          </w:tcPr>
          <w:p w14:paraId="7353D573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7230897F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Popis produktu</w:t>
            </w:r>
          </w:p>
        </w:tc>
      </w:tr>
    </w:tbl>
    <w:p w14:paraId="68A97152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7908"/>
      </w:tblGrid>
      <w:tr w:rsidR="0005207A" w:rsidRPr="0005207A" w14:paraId="3750D146" w14:textId="77777777" w:rsidTr="0005207A">
        <w:tc>
          <w:tcPr>
            <w:tcW w:w="0" w:type="auto"/>
            <w:shd w:val="clear" w:color="auto" w:fill="FFFFFF"/>
            <w:hideMark/>
          </w:tcPr>
          <w:p w14:paraId="476D398B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444572C5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Důkaz původu</w:t>
            </w:r>
          </w:p>
        </w:tc>
      </w:tr>
    </w:tbl>
    <w:p w14:paraId="32793EE0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080"/>
      </w:tblGrid>
      <w:tr w:rsidR="0005207A" w:rsidRPr="0005207A" w14:paraId="2349EA6D" w14:textId="77777777" w:rsidTr="0005207A">
        <w:tc>
          <w:tcPr>
            <w:tcW w:w="0" w:type="auto"/>
            <w:shd w:val="clear" w:color="auto" w:fill="FFFFFF"/>
            <w:hideMark/>
          </w:tcPr>
          <w:p w14:paraId="706DE60C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431F4FEC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Metoda produkce</w:t>
            </w:r>
          </w:p>
        </w:tc>
      </w:tr>
    </w:tbl>
    <w:p w14:paraId="65B31B55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517"/>
      </w:tblGrid>
      <w:tr w:rsidR="0005207A" w:rsidRPr="0005207A" w14:paraId="03AC46FA" w14:textId="77777777" w:rsidTr="0005207A">
        <w:tc>
          <w:tcPr>
            <w:tcW w:w="0" w:type="auto"/>
            <w:shd w:val="clear" w:color="auto" w:fill="FFFFFF"/>
            <w:hideMark/>
          </w:tcPr>
          <w:p w14:paraId="232C6D83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7A720810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Souvislost</w:t>
            </w:r>
          </w:p>
        </w:tc>
      </w:tr>
    </w:tbl>
    <w:p w14:paraId="032B8D5C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7684"/>
      </w:tblGrid>
      <w:tr w:rsidR="0005207A" w:rsidRPr="0005207A" w14:paraId="2A20EE7C" w14:textId="77777777" w:rsidTr="0005207A">
        <w:tc>
          <w:tcPr>
            <w:tcW w:w="0" w:type="auto"/>
            <w:shd w:val="clear" w:color="auto" w:fill="FFFFFF"/>
            <w:hideMark/>
          </w:tcPr>
          <w:p w14:paraId="38DAC02A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3B0AD883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Označování</w:t>
            </w:r>
          </w:p>
        </w:tc>
      </w:tr>
    </w:tbl>
    <w:p w14:paraId="4C69DD2B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810"/>
      </w:tblGrid>
      <w:tr w:rsidR="0005207A" w:rsidRPr="0005207A" w14:paraId="0674C727" w14:textId="77777777" w:rsidTr="0005207A">
        <w:tc>
          <w:tcPr>
            <w:tcW w:w="0" w:type="auto"/>
            <w:shd w:val="clear" w:color="auto" w:fill="FFFFFF"/>
            <w:hideMark/>
          </w:tcPr>
          <w:p w14:paraId="14569776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58FD3F5D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Jiná [uveďte]</w:t>
            </w:r>
          </w:p>
        </w:tc>
      </w:tr>
    </w:tbl>
    <w:p w14:paraId="4908DA04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4.   Druh změny (změn)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8839"/>
      </w:tblGrid>
      <w:tr w:rsidR="0005207A" w:rsidRPr="0005207A" w14:paraId="65736E18" w14:textId="77777777" w:rsidTr="0005207A">
        <w:tc>
          <w:tcPr>
            <w:tcW w:w="0" w:type="auto"/>
            <w:shd w:val="clear" w:color="auto" w:fill="FFFFFF"/>
            <w:hideMark/>
          </w:tcPr>
          <w:p w14:paraId="73A0A3CA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74B88280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Změna specifikace produktu se zapsaným CHOP nebo CHZO, která má být kvalifikována jako změna menšího rozsahu podle čl. 53 odst. 2 třetího pododstavce nařízení (EU) č. 1151/2012, jež nevyžaduje změnu zveřejněného jednotného dokumentu</w:t>
            </w:r>
          </w:p>
        </w:tc>
      </w:tr>
    </w:tbl>
    <w:p w14:paraId="185389D4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8839"/>
      </w:tblGrid>
      <w:tr w:rsidR="0005207A" w:rsidRPr="0005207A" w14:paraId="13B6186D" w14:textId="77777777" w:rsidTr="0005207A">
        <w:tc>
          <w:tcPr>
            <w:tcW w:w="0" w:type="auto"/>
            <w:shd w:val="clear" w:color="auto" w:fill="FFFFFF"/>
            <w:hideMark/>
          </w:tcPr>
          <w:p w14:paraId="57DB4E33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lastRenderedPageBreak/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1353DF9C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Změna specifikace produktu se zapsaným CHOP nebo CHZO, která má být kvalifikována jako změna menšího rozsahu podle čl. 53 odst. 2 třetího pododstavce nařízení (EU) č. 1151/2012, jež vyžaduje změnu zveřejněného jednotného dokumentu</w:t>
            </w:r>
          </w:p>
        </w:tc>
      </w:tr>
    </w:tbl>
    <w:p w14:paraId="4BD3BC47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8839"/>
      </w:tblGrid>
      <w:tr w:rsidR="0005207A" w:rsidRPr="0005207A" w14:paraId="73BBCBFE" w14:textId="77777777" w:rsidTr="0005207A">
        <w:tc>
          <w:tcPr>
            <w:tcW w:w="0" w:type="auto"/>
            <w:shd w:val="clear" w:color="auto" w:fill="FFFFFF"/>
            <w:hideMark/>
          </w:tcPr>
          <w:p w14:paraId="14EACFDB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0F34B2CB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Změna specifikace produktu se zapsaným CHOP nebo CHZO, která má být kvalifikována jako změna menšího rozsahu podle čl. 53 odst. 2 třetího pododstavce nařízení (EU) č. 1151/2012, pro niž nebyl zveřejněn jednotný dokument (nebo jeho ekvivalent)</w:t>
            </w:r>
          </w:p>
        </w:tc>
      </w:tr>
    </w:tbl>
    <w:p w14:paraId="068DBC99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8839"/>
      </w:tblGrid>
      <w:tr w:rsidR="0005207A" w:rsidRPr="0005207A" w14:paraId="29BF0FC7" w14:textId="77777777" w:rsidTr="0005207A">
        <w:tc>
          <w:tcPr>
            <w:tcW w:w="0" w:type="auto"/>
            <w:shd w:val="clear" w:color="auto" w:fill="FFFFFF"/>
            <w:hideMark/>
          </w:tcPr>
          <w:p w14:paraId="0688EDA9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Segoe UI Symbol" w:eastAsia="Times New Roman" w:hAnsi="Segoe UI Symbol" w:cs="Segoe UI Symbol"/>
                <w:color w:val="333333"/>
                <w:sz w:val="27"/>
                <w:szCs w:val="27"/>
                <w:lang w:eastAsia="cs-CZ"/>
              </w:rPr>
              <w:t>☐</w:t>
            </w:r>
          </w:p>
        </w:tc>
        <w:tc>
          <w:tcPr>
            <w:tcW w:w="0" w:type="auto"/>
            <w:shd w:val="clear" w:color="auto" w:fill="FFFFFF"/>
            <w:hideMark/>
          </w:tcPr>
          <w:p w14:paraId="4E122916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Změna specifikace produktu jako zapsané ZTS, která má být kvalifikována jako změna menšího rozsahu podle čl. 53 odst. 2 čtvrtého pododstavce nařízení (EU) č. 1151/2012</w:t>
            </w:r>
          </w:p>
        </w:tc>
      </w:tr>
    </w:tbl>
    <w:p w14:paraId="21CD1684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5.   Změna (změny)</w:t>
      </w:r>
    </w:p>
    <w:p w14:paraId="53E59BE5" w14:textId="77777777" w:rsidR="0005207A" w:rsidRPr="0005207A" w:rsidRDefault="0005207A" w:rsidP="0005207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[Ke každé položce zatržené výše uveďte popis a souhrn důvodů pro každou změnu. Původní specifikace produktu a případně původní jednotný dokument musí být u každé změny porovnány s navrhovaným pozměněným zněním. Uveďte rovněž jasné odůvodnění, proč má být změna kvalifikována v souladu s čl. 53 odst. 2 třetím a/nebo čtvrtým pododstavcem nařízení (EU) č. 1151/2012 jako změna menšího rozsahu. Žádost o změnu menšího rozsahu musí být autonomní (čl. 6 odst. 2 druhý pododstavec nařízení v přenesené pravomoci (EU) č. 664/2014)].</w:t>
      </w:r>
    </w:p>
    <w:p w14:paraId="2A9A8725" w14:textId="77777777" w:rsidR="0005207A" w:rsidRPr="0005207A" w:rsidRDefault="0005207A" w:rsidP="0005207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cs-CZ"/>
        </w:rPr>
        <w:t>6.   Aktualizovaná specifikace produktu (pouze u CHOP a CHZO)</w:t>
      </w:r>
    </w:p>
    <w:p w14:paraId="053F5FF3" w14:textId="77777777" w:rsidR="0005207A" w:rsidRPr="0005207A" w:rsidRDefault="0005207A" w:rsidP="0005207A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</w:pPr>
      <w:r w:rsidRPr="0005207A">
        <w:rPr>
          <w:rFonts w:ascii="Times New Roman" w:eastAsia="Times New Roman" w:hAnsi="Times New Roman" w:cs="Times New Roman"/>
          <w:color w:val="333333"/>
          <w:sz w:val="27"/>
          <w:szCs w:val="27"/>
          <w:lang w:eastAsia="cs-CZ"/>
        </w:rPr>
        <w:t>[Pouze v případech uvedených v čl. 6 odst. 2 pátém pododstavci nařízení v přenesené pravomoci (EU) č. 664/2014: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862"/>
      </w:tblGrid>
      <w:tr w:rsidR="0005207A" w:rsidRPr="0005207A" w14:paraId="1C7E60E1" w14:textId="77777777" w:rsidTr="0005207A">
        <w:tc>
          <w:tcPr>
            <w:tcW w:w="0" w:type="auto"/>
            <w:shd w:val="clear" w:color="auto" w:fill="FFFFFF"/>
            <w:hideMark/>
          </w:tcPr>
          <w:p w14:paraId="6B50A805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14:paraId="104AB13E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v případě žádostí předložených členskými státy vložte odkaz na zveřejnění aktualizované specifikace produktu;</w:t>
            </w:r>
          </w:p>
        </w:tc>
      </w:tr>
    </w:tbl>
    <w:p w14:paraId="37576AE9" w14:textId="77777777" w:rsidR="0005207A" w:rsidRPr="0005207A" w:rsidRDefault="0005207A" w:rsidP="000520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8835"/>
      </w:tblGrid>
      <w:tr w:rsidR="0005207A" w:rsidRPr="0005207A" w14:paraId="23123172" w14:textId="77777777" w:rsidTr="0005207A">
        <w:tc>
          <w:tcPr>
            <w:tcW w:w="0" w:type="auto"/>
            <w:shd w:val="clear" w:color="auto" w:fill="FFFFFF"/>
            <w:hideMark/>
          </w:tcPr>
          <w:p w14:paraId="2FAD37F3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14:paraId="23482DCF" w14:textId="77777777" w:rsidR="0005207A" w:rsidRPr="0005207A" w:rsidRDefault="0005207A" w:rsidP="0005207A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</w:pPr>
            <w:r w:rsidRPr="0005207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cs-CZ"/>
              </w:rPr>
              <w:t>v případě žádostí ze třetích zemí vložte aktualizovanou specifikaci produktu.]</w:t>
            </w:r>
          </w:p>
        </w:tc>
      </w:tr>
    </w:tbl>
    <w:p w14:paraId="2FC7B131" w14:textId="77777777" w:rsidR="009E3A97" w:rsidRDefault="009E3A97"/>
    <w:sectPr w:rsidR="009E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7A"/>
    <w:rsid w:val="0005207A"/>
    <w:rsid w:val="005F1F35"/>
    <w:rsid w:val="009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2B31"/>
  <w15:chartTrackingRefBased/>
  <w15:docId w15:val="{9A6E83D0-C5B4-4E06-99ED-0CAA280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-ti">
    <w:name w:val="doc-ti"/>
    <w:basedOn w:val="Normln"/>
    <w:rsid w:val="0005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05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l-txt">
    <w:name w:val="tbl-txt"/>
    <w:basedOn w:val="Normln"/>
    <w:rsid w:val="0005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-grseq-1">
    <w:name w:val="ti-grseq-1"/>
    <w:basedOn w:val="Normln"/>
    <w:rsid w:val="0005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05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dcterms:created xsi:type="dcterms:W3CDTF">2023-07-10T06:47:00Z</dcterms:created>
  <dcterms:modified xsi:type="dcterms:W3CDTF">2023-07-10T06:47:00Z</dcterms:modified>
</cp:coreProperties>
</file>