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Y="14461"/>
        <w:tblW w:w="5000" w:type="pct"/>
        <w:tblBorders>
          <w:left w:val="single" w:sz="18" w:space="0" w:color="5B9BD5" w:themeColor="accent1"/>
        </w:tblBorders>
        <w:tblLook w:val="04A0" w:firstRow="1" w:lastRow="0" w:firstColumn="1" w:lastColumn="0" w:noHBand="0" w:noVBand="1"/>
      </w:tblPr>
      <w:tblGrid>
        <w:gridCol w:w="9070"/>
      </w:tblGrid>
      <w:tr w:rsidR="000C1547" w:rsidRPr="00E55120" w14:paraId="2A43880B" w14:textId="77777777" w:rsidTr="00DC2BEE">
        <w:trPr>
          <w:trHeight w:val="948"/>
        </w:trPr>
        <w:tc>
          <w:tcPr>
            <w:tcW w:w="9070" w:type="dxa"/>
            <w:tcBorders>
              <w:left w:val="nil"/>
            </w:tcBorders>
          </w:tcPr>
          <w:bookmarkStart w:id="0" w:name="_Hlk133569082" w:displacedByCustomXml="next"/>
          <w:bookmarkStart w:id="1" w:name="_Hlk133569147" w:displacedByCustomXml="next"/>
          <w:sdt>
            <w:sdtPr>
              <w:rPr>
                <w:rFonts w:ascii="Arial" w:hAnsi="Arial" w:cs="Arial"/>
                <w:b/>
                <w:color w:val="FFFFFF" w:themeColor="background1"/>
                <w:sz w:val="28"/>
                <w:szCs w:val="36"/>
              </w:rPr>
              <w:alias w:val="Título"/>
              <w:id w:val="13406919"/>
              <w:placeholder>
                <w:docPart w:val="F436C521349A4304AEEE556E7405D0DB"/>
              </w:placeholder>
              <w:dataBinding w:prefixMappings="xmlns:ns0='http://schemas.openxmlformats.org/package/2006/metadata/core-properties' xmlns:ns1='http://purl.org/dc/elements/1.1/'" w:xpath="/ns0:coreProperties[1]/ns1:title[1]" w:storeItemID="{6C3C8BC8-F283-45AE-878A-BAB7291924A1}"/>
              <w:text/>
            </w:sdtPr>
            <w:sdtEndPr/>
            <w:sdtContent>
              <w:p w14:paraId="0A3EE77E" w14:textId="41CF3142" w:rsidR="000C1547" w:rsidRPr="00E55120" w:rsidRDefault="0004743C" w:rsidP="00DC2BEE">
                <w:pPr>
                  <w:jc w:val="center"/>
                  <w:rPr>
                    <w:rFonts w:ascii="Arial" w:hAnsi="Arial" w:cs="Arial"/>
                    <w:b/>
                    <w:color w:val="FFFFFF" w:themeColor="background1"/>
                    <w:sz w:val="36"/>
                    <w:szCs w:val="36"/>
                  </w:rPr>
                </w:pPr>
                <w:r>
                  <w:rPr>
                    <w:rFonts w:ascii="Arial" w:hAnsi="Arial" w:cs="Arial"/>
                    <w:b/>
                    <w:color w:val="FFFFFF" w:themeColor="background1"/>
                    <w:sz w:val="28"/>
                    <w:szCs w:val="36"/>
                  </w:rPr>
                  <w:t>SME FUND_IP_PD_template_interview guide_CZ.docx</w:t>
                </w:r>
              </w:p>
            </w:sdtContent>
          </w:sdt>
        </w:tc>
      </w:tr>
    </w:tbl>
    <w:p w14:paraId="163600E3" w14:textId="77777777" w:rsidR="00B35397" w:rsidRPr="00E55120" w:rsidRDefault="00B35397" w:rsidP="00B35397">
      <w:pPr>
        <w:jc w:val="both"/>
        <w:rPr>
          <w:rFonts w:ascii="Arial" w:hAnsi="Arial" w:cs="Arial"/>
          <w:caps/>
          <w:color w:val="40CFDB"/>
          <w:sz w:val="36"/>
          <w:szCs w:val="36"/>
        </w:rPr>
      </w:pPr>
      <w:r>
        <w:rPr>
          <w:rFonts w:ascii="Arial" w:hAnsi="Arial" w:cs="Arial"/>
          <w:b/>
          <w:noProof/>
          <w:color w:val="FFFFFF" w:themeColor="background1"/>
          <w:sz w:val="32"/>
          <w:szCs w:val="32"/>
        </w:rPr>
        <w:drawing>
          <wp:anchor distT="0" distB="0" distL="114300" distR="114300" simplePos="0" relativeHeight="251714560" behindDoc="0" locked="0" layoutInCell="1" allowOverlap="1" wp14:anchorId="746E9B93" wp14:editId="5BA1E2C9">
            <wp:simplePos x="0" y="0"/>
            <wp:positionH relativeFrom="column">
              <wp:posOffset>5224145</wp:posOffset>
            </wp:positionH>
            <wp:positionV relativeFrom="paragraph">
              <wp:posOffset>-862330</wp:posOffset>
            </wp:positionV>
            <wp:extent cx="1177925" cy="514985"/>
            <wp:effectExtent l="0" t="0" r="0" b="0"/>
            <wp:wrapNone/>
            <wp:docPr id="21" name="Picture 2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ogo&#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l="20557"/>
                    <a:stretch>
                      <a:fillRect/>
                    </a:stretch>
                  </pic:blipFill>
                  <pic:spPr bwMode="auto">
                    <a:xfrm>
                      <a:off x="0" y="0"/>
                      <a:ext cx="1177925" cy="514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Arial" w:hAnsi="Arial" w:cs="Arial"/>
          <w:b/>
          <w:noProof/>
          <w:color w:val="FFFFFF" w:themeColor="background1"/>
          <w:sz w:val="32"/>
          <w:szCs w:val="32"/>
        </w:rPr>
        <w:drawing>
          <wp:anchor distT="0" distB="0" distL="114300" distR="114300" simplePos="0" relativeHeight="251713536" behindDoc="0" locked="0" layoutInCell="1" allowOverlap="1" wp14:anchorId="618D514C" wp14:editId="0574B192">
            <wp:simplePos x="0" y="0"/>
            <wp:positionH relativeFrom="column">
              <wp:posOffset>-614680</wp:posOffset>
            </wp:positionH>
            <wp:positionV relativeFrom="paragraph">
              <wp:posOffset>-812165</wp:posOffset>
            </wp:positionV>
            <wp:extent cx="1430020" cy="394970"/>
            <wp:effectExtent l="0" t="0" r="0" b="5080"/>
            <wp:wrapNone/>
            <wp:docPr id="2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6"/>
                    <pic:cNvPicPr>
                      <a:picLocks noChangeAspect="1"/>
                    </pic:cNvPicPr>
                  </pic:nvPicPr>
                  <pic:blipFill>
                    <a:blip r:embed="rId12"/>
                    <a:stretch>
                      <a:fillRect/>
                    </a:stretch>
                  </pic:blipFill>
                  <pic:spPr>
                    <a:xfrm>
                      <a:off x="0" y="0"/>
                      <a:ext cx="1430020" cy="394970"/>
                    </a:xfrm>
                    <a:prstGeom prst="rect">
                      <a:avLst/>
                    </a:prstGeom>
                  </pic:spPr>
                </pic:pic>
              </a:graphicData>
            </a:graphic>
          </wp:anchor>
        </w:drawing>
      </w:r>
      <w:r w:rsidRPr="00316F31">
        <w:rPr>
          <w:rFonts w:ascii="Arial" w:hAnsi="Arial" w:cs="Arial"/>
          <w:b/>
          <w:noProof/>
          <w:color w:val="FFFFFF" w:themeColor="background1"/>
          <w:sz w:val="32"/>
          <w:szCs w:val="32"/>
        </w:rPr>
        <w:drawing>
          <wp:anchor distT="0" distB="0" distL="114300" distR="114300" simplePos="0" relativeHeight="251712512" behindDoc="1" locked="0" layoutInCell="1" allowOverlap="1" wp14:anchorId="68CCE329" wp14:editId="173393C8">
            <wp:simplePos x="0" y="0"/>
            <wp:positionH relativeFrom="margin">
              <wp:align>center</wp:align>
            </wp:positionH>
            <wp:positionV relativeFrom="paragraph">
              <wp:posOffset>-902335</wp:posOffset>
            </wp:positionV>
            <wp:extent cx="8105775" cy="11153775"/>
            <wp:effectExtent l="0" t="0" r="9525" b="9525"/>
            <wp:wrapNone/>
            <wp:docPr id="18" name="Imagen 2">
              <a:extLst xmlns:a="http://schemas.openxmlformats.org/drawingml/2006/main">
                <a:ext uri="{FF2B5EF4-FFF2-40B4-BE49-F238E27FC236}">
                  <a16:creationId xmlns:a16="http://schemas.microsoft.com/office/drawing/2014/main" id="{6ADAF97C-BCE4-4FA1-96CE-64D7DAE3D6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a:extLst>
                        <a:ext uri="{FF2B5EF4-FFF2-40B4-BE49-F238E27FC236}">
                          <a16:creationId xmlns:a16="http://schemas.microsoft.com/office/drawing/2014/main" id="{6ADAF97C-BCE4-4FA1-96CE-64D7DAE3D645}"/>
                        </a:ext>
                      </a:extLst>
                    </pic:cNvPr>
                    <pic:cNvPicPr>
                      <a:picLocks noChangeAspect="1"/>
                    </pic:cNvPicPr>
                  </pic:nvPicPr>
                  <pic:blipFill rotWithShape="1">
                    <a:blip r:embed="rId13">
                      <a:extLst>
                        <a:ext uri="{28A0092B-C50C-407E-A947-70E740481C1C}">
                          <a14:useLocalDpi xmlns:a14="http://schemas.microsoft.com/office/drawing/2010/main" val="0"/>
                        </a:ext>
                      </a:extLst>
                    </a:blip>
                    <a:srcRect t="22372"/>
                    <a:stretch/>
                  </pic:blipFill>
                  <pic:spPr>
                    <a:xfrm>
                      <a:off x="0" y="0"/>
                      <a:ext cx="8105775" cy="11153775"/>
                    </a:xfrm>
                    <a:prstGeom prst="rect">
                      <a:avLst/>
                    </a:prstGeom>
                  </pic:spPr>
                </pic:pic>
              </a:graphicData>
            </a:graphic>
            <wp14:sizeRelH relativeFrom="margin">
              <wp14:pctWidth>0</wp14:pctWidth>
            </wp14:sizeRelH>
            <wp14:sizeRelV relativeFrom="margin">
              <wp14:pctHeight>0</wp14:pctHeight>
            </wp14:sizeRelV>
          </wp:anchor>
        </w:drawing>
      </w:r>
    </w:p>
    <w:bookmarkEnd w:id="0"/>
    <w:p w14:paraId="30CCB266" w14:textId="77777777" w:rsidR="00B35397" w:rsidRDefault="00B35397" w:rsidP="00B35397">
      <w:pPr>
        <w:jc w:val="center"/>
        <w:rPr>
          <w:rFonts w:ascii="Arial" w:hAnsi="Arial" w:cs="Arial"/>
          <w:b/>
          <w:color w:val="FFFFFF" w:themeColor="background1"/>
          <w:sz w:val="96"/>
          <w:szCs w:val="96"/>
        </w:rPr>
      </w:pPr>
      <w:r>
        <w:rPr>
          <w:rFonts w:ascii="Arial" w:hAnsi="Arial" w:cs="Arial"/>
          <w:b/>
          <w:color w:val="FFFFFF" w:themeColor="background1"/>
          <w:sz w:val="96"/>
          <w:szCs w:val="96"/>
        </w:rPr>
        <w:br/>
      </w:r>
      <w:r w:rsidRPr="000C1547">
        <w:rPr>
          <w:rFonts w:ascii="Arial" w:hAnsi="Arial" w:cs="Arial"/>
          <w:b/>
          <w:color w:val="FFFFFF" w:themeColor="background1"/>
          <w:sz w:val="72"/>
          <w:szCs w:val="96"/>
        </w:rPr>
        <w:t>PŘÍRUČKA PRO VEDENÍ POHOVORŮ</w:t>
      </w:r>
    </w:p>
    <w:p w14:paraId="37E4B3CB" w14:textId="77777777" w:rsidR="00B35397" w:rsidRPr="00E55120" w:rsidRDefault="00B35397" w:rsidP="00B35397">
      <w:pPr>
        <w:jc w:val="center"/>
        <w:rPr>
          <w:rFonts w:ascii="Arial" w:hAnsi="Arial" w:cs="Arial"/>
          <w:b/>
          <w:color w:val="FFFFFF" w:themeColor="background1"/>
          <w:sz w:val="32"/>
          <w:szCs w:val="32"/>
        </w:rPr>
      </w:pPr>
      <w:r>
        <w:rPr>
          <w:rFonts w:ascii="Arial" w:hAnsi="Arial" w:cs="Arial"/>
          <w:b/>
          <w:color w:val="FFFFFF" w:themeColor="background1"/>
          <w:sz w:val="32"/>
          <w:szCs w:val="32"/>
        </w:rPr>
        <w:t>IP SCAN</w:t>
      </w:r>
    </w:p>
    <w:p w14:paraId="5BD24A30" w14:textId="77777777" w:rsidR="00B35397" w:rsidRPr="00E55120" w:rsidRDefault="00B35397" w:rsidP="00B35397">
      <w:pPr>
        <w:jc w:val="both"/>
        <w:rPr>
          <w:rFonts w:ascii="Arial" w:hAnsi="Arial" w:cs="Arial"/>
          <w:b/>
          <w:color w:val="FFFFFF" w:themeColor="background1"/>
          <w:sz w:val="36"/>
          <w:szCs w:val="36"/>
        </w:rPr>
      </w:pPr>
      <w:r w:rsidRPr="00E55120">
        <w:rPr>
          <w:rFonts w:ascii="Arial" w:eastAsiaTheme="minorHAnsi" w:hAnsi="Arial" w:cs="Arial"/>
          <w:noProof/>
          <w:color w:val="FFFFFF" w:themeColor="background1"/>
          <w:szCs w:val="22"/>
          <w:lang w:eastAsia="da-DK"/>
        </w:rPr>
        <w:drawing>
          <wp:anchor distT="0" distB="0" distL="114300" distR="114300" simplePos="0" relativeHeight="251711488" behindDoc="0" locked="0" layoutInCell="1" allowOverlap="1" wp14:anchorId="30B92B1C" wp14:editId="4AB7A7A4">
            <wp:simplePos x="0" y="0"/>
            <wp:positionH relativeFrom="margin">
              <wp:posOffset>664845</wp:posOffset>
            </wp:positionH>
            <wp:positionV relativeFrom="paragraph">
              <wp:posOffset>329565</wp:posOffset>
            </wp:positionV>
            <wp:extent cx="4429760" cy="3714750"/>
            <wp:effectExtent l="0" t="0" r="0" b="0"/>
            <wp:wrapNone/>
            <wp:docPr id="10" name="Imagen 9">
              <a:extLst xmlns:a="http://schemas.openxmlformats.org/drawingml/2006/main">
                <a:ext uri="{FF2B5EF4-FFF2-40B4-BE49-F238E27FC236}">
                  <a16:creationId xmlns:a16="http://schemas.microsoft.com/office/drawing/2014/main" id="{2DC947EC-351B-7742-A45C-1E826A875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2DC947EC-351B-7742-A45C-1E826A875BE8}"/>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429760" cy="3714750"/>
                    </a:xfrm>
                    <a:prstGeom prst="rect">
                      <a:avLst/>
                    </a:prstGeom>
                  </pic:spPr>
                </pic:pic>
              </a:graphicData>
            </a:graphic>
            <wp14:sizeRelH relativeFrom="margin">
              <wp14:pctWidth>0</wp14:pctWidth>
            </wp14:sizeRelH>
            <wp14:sizeRelV relativeFrom="margin">
              <wp14:pctHeight>0</wp14:pctHeight>
            </wp14:sizeRelV>
          </wp:anchor>
        </w:drawing>
      </w:r>
    </w:p>
    <w:p w14:paraId="2D74EC4E" w14:textId="77777777" w:rsidR="00B35397" w:rsidRPr="00E55120" w:rsidRDefault="00B35397" w:rsidP="00B35397">
      <w:pPr>
        <w:jc w:val="both"/>
        <w:rPr>
          <w:rFonts w:ascii="Arial" w:hAnsi="Arial" w:cs="Arial"/>
          <w:b/>
          <w:color w:val="FFFFFF" w:themeColor="background1"/>
          <w:sz w:val="36"/>
          <w:szCs w:val="36"/>
        </w:rPr>
      </w:pPr>
    </w:p>
    <w:p w14:paraId="799A3025" w14:textId="77777777" w:rsidR="00B35397" w:rsidRPr="00E55120" w:rsidRDefault="00B35397" w:rsidP="00B35397">
      <w:pPr>
        <w:jc w:val="both"/>
        <w:rPr>
          <w:rFonts w:ascii="Arial" w:hAnsi="Arial" w:cs="Arial"/>
          <w:b/>
          <w:color w:val="FFFFFF" w:themeColor="background1"/>
          <w:sz w:val="36"/>
          <w:szCs w:val="36"/>
        </w:rPr>
      </w:pPr>
    </w:p>
    <w:p w14:paraId="2B35E40B" w14:textId="77777777" w:rsidR="00B35397" w:rsidRPr="00E55120" w:rsidRDefault="00B35397" w:rsidP="00B35397">
      <w:pPr>
        <w:jc w:val="both"/>
        <w:rPr>
          <w:rFonts w:ascii="Arial" w:eastAsiaTheme="minorHAnsi" w:hAnsi="Arial" w:cs="Arial"/>
          <w:color w:val="FFFFFF" w:themeColor="background1"/>
          <w:szCs w:val="22"/>
          <w:lang w:eastAsia="da-DK"/>
        </w:rPr>
      </w:pPr>
    </w:p>
    <w:p w14:paraId="4D7A435A" w14:textId="77777777" w:rsidR="00B35397" w:rsidRPr="00E55120" w:rsidRDefault="00B35397" w:rsidP="00B35397">
      <w:pPr>
        <w:jc w:val="both"/>
        <w:rPr>
          <w:rFonts w:ascii="Arial" w:eastAsiaTheme="minorHAnsi" w:hAnsi="Arial" w:cs="Arial"/>
          <w:color w:val="FFFFFF" w:themeColor="background1"/>
          <w:szCs w:val="22"/>
          <w:lang w:eastAsia="da-DK"/>
        </w:rPr>
      </w:pPr>
    </w:p>
    <w:p w14:paraId="6676A6DD" w14:textId="77777777" w:rsidR="00B35397" w:rsidRPr="00E55120" w:rsidRDefault="00B35397" w:rsidP="00B35397">
      <w:pPr>
        <w:jc w:val="both"/>
        <w:rPr>
          <w:rFonts w:ascii="Arial" w:eastAsiaTheme="minorHAnsi" w:hAnsi="Arial" w:cs="Arial"/>
          <w:color w:val="FFFFFF" w:themeColor="background1"/>
          <w:szCs w:val="22"/>
          <w:lang w:eastAsia="da-DK"/>
        </w:rPr>
      </w:pPr>
    </w:p>
    <w:p w14:paraId="70EC5DF3" w14:textId="77777777" w:rsidR="00B35397" w:rsidRPr="00E55120" w:rsidRDefault="00B35397" w:rsidP="00B35397">
      <w:pPr>
        <w:jc w:val="both"/>
        <w:rPr>
          <w:rFonts w:ascii="Arial" w:eastAsiaTheme="minorHAnsi" w:hAnsi="Arial" w:cs="Arial"/>
          <w:color w:val="FFFFFF" w:themeColor="background1"/>
          <w:szCs w:val="22"/>
          <w:lang w:eastAsia="da-DK"/>
        </w:rPr>
      </w:pPr>
    </w:p>
    <w:p w14:paraId="36DD222C" w14:textId="77777777" w:rsidR="00B35397" w:rsidRPr="00E55120" w:rsidRDefault="00B35397" w:rsidP="00B35397">
      <w:pPr>
        <w:jc w:val="both"/>
        <w:rPr>
          <w:rFonts w:ascii="Arial" w:eastAsiaTheme="minorHAnsi" w:hAnsi="Arial" w:cs="Arial"/>
          <w:color w:val="FFFFFF" w:themeColor="background1"/>
          <w:szCs w:val="22"/>
          <w:lang w:eastAsia="da-DK"/>
        </w:rPr>
      </w:pPr>
    </w:p>
    <w:p w14:paraId="5C74C53A" w14:textId="77777777" w:rsidR="00B35397" w:rsidRPr="00E55120" w:rsidRDefault="00B35397" w:rsidP="00B35397">
      <w:pPr>
        <w:jc w:val="both"/>
        <w:rPr>
          <w:rFonts w:ascii="Arial" w:eastAsiaTheme="minorHAnsi" w:hAnsi="Arial" w:cs="Arial"/>
          <w:color w:val="FFFFFF" w:themeColor="background1"/>
          <w:szCs w:val="22"/>
          <w:lang w:eastAsia="da-DK"/>
        </w:rPr>
      </w:pPr>
    </w:p>
    <w:p w14:paraId="06BF3AB5" w14:textId="77777777" w:rsidR="00B35397" w:rsidRPr="00E55120" w:rsidRDefault="00B35397" w:rsidP="00B35397">
      <w:pPr>
        <w:jc w:val="both"/>
        <w:rPr>
          <w:rFonts w:ascii="Arial" w:eastAsiaTheme="minorHAnsi" w:hAnsi="Arial" w:cs="Arial"/>
          <w:color w:val="FFFFFF" w:themeColor="background1"/>
          <w:szCs w:val="22"/>
          <w:lang w:eastAsia="da-DK"/>
        </w:rPr>
      </w:pPr>
    </w:p>
    <w:p w14:paraId="713BF629" w14:textId="77777777" w:rsidR="00B35397" w:rsidRPr="00E55120" w:rsidRDefault="00B35397" w:rsidP="00B35397">
      <w:pPr>
        <w:jc w:val="both"/>
        <w:rPr>
          <w:rFonts w:ascii="Arial" w:eastAsiaTheme="minorHAnsi" w:hAnsi="Arial" w:cs="Arial"/>
          <w:color w:val="FFFFFF" w:themeColor="background1"/>
          <w:szCs w:val="22"/>
          <w:lang w:eastAsia="da-DK"/>
        </w:rPr>
      </w:pPr>
    </w:p>
    <w:p w14:paraId="245F7CE1" w14:textId="77777777" w:rsidR="00B35397" w:rsidRPr="00E55120" w:rsidRDefault="00B35397" w:rsidP="00B35397">
      <w:pPr>
        <w:jc w:val="both"/>
        <w:rPr>
          <w:rFonts w:ascii="Arial" w:eastAsiaTheme="minorHAnsi" w:hAnsi="Arial" w:cs="Arial"/>
          <w:color w:val="FFFFFF" w:themeColor="background1"/>
          <w:szCs w:val="22"/>
          <w:lang w:eastAsia="da-DK"/>
        </w:rPr>
      </w:pPr>
    </w:p>
    <w:p w14:paraId="7E46927C" w14:textId="77777777" w:rsidR="00B35397" w:rsidRPr="00E55120" w:rsidRDefault="00B35397" w:rsidP="00B35397">
      <w:pPr>
        <w:rPr>
          <w:rFonts w:ascii="Arial" w:eastAsiaTheme="minorHAnsi" w:hAnsi="Arial" w:cs="Arial"/>
          <w:szCs w:val="22"/>
          <w:lang w:eastAsia="da-DK"/>
        </w:rPr>
      </w:pPr>
      <w:r>
        <w:rPr>
          <w:rFonts w:ascii="Arial" w:eastAsiaTheme="minorHAnsi" w:hAnsi="Arial" w:cs="Arial"/>
          <w:noProof/>
          <w:szCs w:val="22"/>
          <w:lang w:eastAsia="da-DK"/>
        </w:rPr>
        <mc:AlternateContent>
          <mc:Choice Requires="wps">
            <w:drawing>
              <wp:anchor distT="0" distB="0" distL="114300" distR="114300" simplePos="0" relativeHeight="251716608" behindDoc="0" locked="0" layoutInCell="1" allowOverlap="1" wp14:anchorId="02A70996" wp14:editId="32276673">
                <wp:simplePos x="0" y="0"/>
                <wp:positionH relativeFrom="page">
                  <wp:posOffset>-101600</wp:posOffset>
                </wp:positionH>
                <wp:positionV relativeFrom="paragraph">
                  <wp:posOffset>718269</wp:posOffset>
                </wp:positionV>
                <wp:extent cx="1943100" cy="518160"/>
                <wp:effectExtent l="0" t="0" r="19050" b="15240"/>
                <wp:wrapNone/>
                <wp:docPr id="22" name="Rectangle: Rounded Corners 22"/>
                <wp:cNvGraphicFramePr/>
                <a:graphic xmlns:a="http://schemas.openxmlformats.org/drawingml/2006/main">
                  <a:graphicData uri="http://schemas.microsoft.com/office/word/2010/wordprocessingShape">
                    <wps:wsp>
                      <wps:cNvSpPr/>
                      <wps:spPr>
                        <a:xfrm>
                          <a:off x="0" y="0"/>
                          <a:ext cx="1943100" cy="518160"/>
                        </a:xfrm>
                        <a:prstGeom prst="roundRect">
                          <a:avLst/>
                        </a:prstGeom>
                        <a:solidFill>
                          <a:srgbClr val="FFD347"/>
                        </a:solidFill>
                      </wps:spPr>
                      <wps:style>
                        <a:lnRef idx="2">
                          <a:schemeClr val="accent4">
                            <a:shade val="50000"/>
                          </a:schemeClr>
                        </a:lnRef>
                        <a:fillRef idx="1">
                          <a:schemeClr val="accent4"/>
                        </a:fillRef>
                        <a:effectRef idx="0">
                          <a:schemeClr val="accent4"/>
                        </a:effectRef>
                        <a:fontRef idx="minor">
                          <a:schemeClr val="lt1"/>
                        </a:fontRef>
                      </wps:style>
                      <wps:txbx>
                        <w:txbxContent>
                          <w:p w14:paraId="002F196D" w14:textId="77777777" w:rsidR="00B35397" w:rsidRPr="00CF780C" w:rsidRDefault="00B35397" w:rsidP="00B35397">
                            <w:pPr>
                              <w:rPr>
                                <w:rFonts w:cstheme="minorHAnsi"/>
                                <w:b/>
                                <w:bCs/>
                                <w:color w:val="000000" w:themeColor="text1"/>
                                <w:sz w:val="32"/>
                                <w:szCs w:val="40"/>
                              </w:rPr>
                            </w:pPr>
                            <w:r w:rsidRPr="00CF780C">
                              <w:rPr>
                                <w:rFonts w:cstheme="minorHAnsi"/>
                                <w:b/>
                                <w:bCs/>
                                <w:color w:val="000000" w:themeColor="text1"/>
                                <w:sz w:val="32"/>
                                <w:szCs w:val="40"/>
                              </w:rPr>
                              <w:t>Pro ODBORNÍKY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70996" id="Rectangle: Rounded Corners 22" o:spid="_x0000_s1026" style="position:absolute;margin-left:-8pt;margin-top:56.55pt;width:153pt;height:40.8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" fillcolor="#ffd347" strokecolor="#7f5f00 [1607]" strokeweight="1pt">
                <v:stroke joinstyle="miter"/>
                <v:textbox>
                  <w:txbxContent>
                    <w:p w14:paraId="002F196D" w14:textId="77777777" w:rsidR="00B35397" w:rsidRPr="00CF780C" w:rsidRDefault="00B35397" w:rsidP="00B35397">
                      <w:pPr>
                        <w:rPr>
                          <w:rFonts w:cstheme="minorHAnsi"/>
                          <w:b/>
                          <w:bCs/>
                          <w:color w:val="000000" w:themeColor="text1"/>
                          <w:sz w:val="32"/>
                          <w:szCs w:val="40"/>
                        </w:rPr>
                      </w:pPr>
                      <w:bookmarkStart w:id="3" w:name="_GoBack"/>
                      <w:r w:rsidRPr="00CF780C">
                        <w:rPr>
                          <w:rFonts w:cstheme="minorHAnsi"/>
                          <w:b/>
                          <w:bCs/>
                          <w:color w:val="000000" w:themeColor="text1"/>
                          <w:sz w:val="32"/>
                          <w:szCs w:val="40"/>
                        </w:rPr>
                        <w:t>Pro ODBORNÍKY</w:t>
                      </w:r>
                      <w:bookmarkEnd w:id="3"/>
                    </w:p>
                  </w:txbxContent>
                </v:textbox>
                <w10:wrap anchorx="page"/>
              </v:roundrect>
            </w:pict>
          </mc:Fallback>
        </mc:AlternateContent>
      </w:r>
      <w:r w:rsidRPr="00CC014B">
        <w:rPr>
          <w:rFonts w:ascii="Arial" w:hAnsi="Arial" w:cs="Arial"/>
          <w:b/>
          <w:noProof/>
          <w:color w:val="000000" w:themeColor="text1"/>
          <w:sz w:val="32"/>
          <w:szCs w:val="32"/>
        </w:rPr>
        <mc:AlternateContent>
          <mc:Choice Requires="wps">
            <w:drawing>
              <wp:anchor distT="45720" distB="45720" distL="114300" distR="114300" simplePos="0" relativeHeight="251715584" behindDoc="0" locked="0" layoutInCell="1" allowOverlap="1" wp14:anchorId="4C6CD189" wp14:editId="05AF5C8D">
                <wp:simplePos x="0" y="0"/>
                <wp:positionH relativeFrom="margin">
                  <wp:posOffset>-111125</wp:posOffset>
                </wp:positionH>
                <wp:positionV relativeFrom="paragraph">
                  <wp:posOffset>3807460</wp:posOffset>
                </wp:positionV>
                <wp:extent cx="59817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4620"/>
                        </a:xfrm>
                        <a:prstGeom prst="rect">
                          <a:avLst/>
                        </a:prstGeom>
                        <a:noFill/>
                        <a:ln w="9525">
                          <a:noFill/>
                          <a:miter lim="800000"/>
                          <a:headEnd/>
                          <a:tailEnd/>
                        </a:ln>
                      </wps:spPr>
                      <wps:txbx>
                        <w:txbxContent>
                          <w:p w14:paraId="52B56F5B" w14:textId="77777777" w:rsidR="00B35397" w:rsidRPr="001C555B" w:rsidRDefault="00B35397" w:rsidP="00B35397">
                            <w:pPr>
                              <w:jc w:val="center"/>
                              <w:rPr>
                                <w:rFonts w:ascii="Arial" w:hAnsi="Arial" w:cs="Arial"/>
                                <w:b/>
                                <w:bCs/>
                                <w:color w:val="FFFFFF" w:themeColor="background1"/>
                                <w:sz w:val="28"/>
                                <w:szCs w:val="28"/>
                              </w:rPr>
                            </w:pPr>
                            <w:r w:rsidRPr="001C555B">
                              <w:rPr>
                                <w:rFonts w:ascii="Arial" w:hAnsi="Arial" w:cs="Arial"/>
                                <w:b/>
                                <w:bCs/>
                                <w:color w:val="FFFFFF" w:themeColor="background1"/>
                                <w:sz w:val="28"/>
                                <w:szCs w:val="28"/>
                              </w:rPr>
                              <w:t>SME Fund. Intellectual property pre-diagnostic service (IP scan)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6CD189" id="_x0000_t202" coordsize="21600,21600" o:spt="202" path="m,l,21600r21600,l21600,xe">
                <v:stroke joinstyle="miter"/>
                <v:path gradientshapeok="t" o:connecttype="rect"/>
              </v:shapetype>
              <v:shape id="Text Box 2" o:spid="_x0000_s1027" type="#_x0000_t202" style="position:absolute;margin-left:-8.75pt;margin-top:299.8pt;width:471pt;height:110.6pt;z-index:2517155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" filled="f" stroked="f">
                <v:textbox style="mso-fit-shape-to-text:t">
                  <w:txbxContent>
                    <w:p w14:paraId="52B56F5B" w14:textId="77777777" w:rsidR="00B35397" w:rsidRPr="001C555B" w:rsidRDefault="00B35397" w:rsidP="00B35397">
                      <w:pPr>
                        <w:jc w:val="center"/>
                        <w:rPr>
                          <w:rFonts w:ascii="Arial" w:hAnsi="Arial" w:cs="Arial"/>
                          <w:b/>
                          <w:bCs/>
                          <w:color w:val="FFFFFF" w:themeColor="background1"/>
                          <w:sz w:val="28"/>
                          <w:szCs w:val="28"/>
                        </w:rPr>
                      </w:pPr>
                      <w:r w:rsidRPr="001C555B">
                        <w:rPr>
                          <w:rFonts w:ascii="Arial" w:hAnsi="Arial" w:cs="Arial"/>
                          <w:b/>
                          <w:bCs/>
                          <w:color w:val="FFFFFF" w:themeColor="background1"/>
                          <w:sz w:val="28"/>
                          <w:szCs w:val="28"/>
                        </w:rPr>
                        <w:t xml:space="preserve">SME </w:t>
                      </w:r>
                      <w:proofErr w:type="spellStart"/>
                      <w:r w:rsidRPr="001C555B">
                        <w:rPr>
                          <w:rFonts w:ascii="Arial" w:hAnsi="Arial" w:cs="Arial"/>
                          <w:b/>
                          <w:bCs/>
                          <w:color w:val="FFFFFF" w:themeColor="background1"/>
                          <w:sz w:val="28"/>
                          <w:szCs w:val="28"/>
                        </w:rPr>
                        <w:t>Fund</w:t>
                      </w:r>
                      <w:proofErr w:type="spellEnd"/>
                      <w:r w:rsidRPr="001C555B">
                        <w:rPr>
                          <w:rFonts w:ascii="Arial" w:hAnsi="Arial" w:cs="Arial"/>
                          <w:b/>
                          <w:bCs/>
                          <w:color w:val="FFFFFF" w:themeColor="background1"/>
                          <w:sz w:val="28"/>
                          <w:szCs w:val="28"/>
                        </w:rPr>
                        <w:t xml:space="preserve">. </w:t>
                      </w:r>
                      <w:proofErr w:type="spellStart"/>
                      <w:r w:rsidRPr="001C555B">
                        <w:rPr>
                          <w:rFonts w:ascii="Arial" w:hAnsi="Arial" w:cs="Arial"/>
                          <w:b/>
                          <w:bCs/>
                          <w:color w:val="FFFFFF" w:themeColor="background1"/>
                          <w:sz w:val="28"/>
                          <w:szCs w:val="28"/>
                        </w:rPr>
                        <w:t>Intellectual</w:t>
                      </w:r>
                      <w:proofErr w:type="spellEnd"/>
                      <w:r w:rsidRPr="001C555B">
                        <w:rPr>
                          <w:rFonts w:ascii="Arial" w:hAnsi="Arial" w:cs="Arial"/>
                          <w:b/>
                          <w:bCs/>
                          <w:color w:val="FFFFFF" w:themeColor="background1"/>
                          <w:sz w:val="28"/>
                          <w:szCs w:val="28"/>
                        </w:rPr>
                        <w:t xml:space="preserve"> </w:t>
                      </w:r>
                      <w:proofErr w:type="spellStart"/>
                      <w:r w:rsidRPr="001C555B">
                        <w:rPr>
                          <w:rFonts w:ascii="Arial" w:hAnsi="Arial" w:cs="Arial"/>
                          <w:b/>
                          <w:bCs/>
                          <w:color w:val="FFFFFF" w:themeColor="background1"/>
                          <w:sz w:val="28"/>
                          <w:szCs w:val="28"/>
                        </w:rPr>
                        <w:t>property</w:t>
                      </w:r>
                      <w:proofErr w:type="spellEnd"/>
                      <w:r w:rsidRPr="001C555B">
                        <w:rPr>
                          <w:rFonts w:ascii="Arial" w:hAnsi="Arial" w:cs="Arial"/>
                          <w:b/>
                          <w:bCs/>
                          <w:color w:val="FFFFFF" w:themeColor="background1"/>
                          <w:sz w:val="28"/>
                          <w:szCs w:val="28"/>
                        </w:rPr>
                        <w:t xml:space="preserve"> </w:t>
                      </w:r>
                      <w:proofErr w:type="spellStart"/>
                      <w:r w:rsidRPr="001C555B">
                        <w:rPr>
                          <w:rFonts w:ascii="Arial" w:hAnsi="Arial" w:cs="Arial"/>
                          <w:b/>
                          <w:bCs/>
                          <w:color w:val="FFFFFF" w:themeColor="background1"/>
                          <w:sz w:val="28"/>
                          <w:szCs w:val="28"/>
                        </w:rPr>
                        <w:t>pre-diagnostic</w:t>
                      </w:r>
                      <w:proofErr w:type="spellEnd"/>
                      <w:r w:rsidRPr="001C555B">
                        <w:rPr>
                          <w:rFonts w:ascii="Arial" w:hAnsi="Arial" w:cs="Arial"/>
                          <w:b/>
                          <w:bCs/>
                          <w:color w:val="FFFFFF" w:themeColor="background1"/>
                          <w:sz w:val="28"/>
                          <w:szCs w:val="28"/>
                        </w:rPr>
                        <w:t xml:space="preserve"> </w:t>
                      </w:r>
                      <w:proofErr w:type="spellStart"/>
                      <w:r w:rsidRPr="001C555B">
                        <w:rPr>
                          <w:rFonts w:ascii="Arial" w:hAnsi="Arial" w:cs="Arial"/>
                          <w:b/>
                          <w:bCs/>
                          <w:color w:val="FFFFFF" w:themeColor="background1"/>
                          <w:sz w:val="28"/>
                          <w:szCs w:val="28"/>
                        </w:rPr>
                        <w:t>service</w:t>
                      </w:r>
                      <w:proofErr w:type="spellEnd"/>
                      <w:r w:rsidRPr="001C555B">
                        <w:rPr>
                          <w:rFonts w:ascii="Arial" w:hAnsi="Arial" w:cs="Arial"/>
                          <w:b/>
                          <w:bCs/>
                          <w:color w:val="FFFFFF" w:themeColor="background1"/>
                          <w:sz w:val="28"/>
                          <w:szCs w:val="28"/>
                        </w:rPr>
                        <w:t xml:space="preserve"> (IP </w:t>
                      </w:r>
                      <w:proofErr w:type="spellStart"/>
                      <w:r w:rsidRPr="001C555B">
                        <w:rPr>
                          <w:rFonts w:ascii="Arial" w:hAnsi="Arial" w:cs="Arial"/>
                          <w:b/>
                          <w:bCs/>
                          <w:color w:val="FFFFFF" w:themeColor="background1"/>
                          <w:sz w:val="28"/>
                          <w:szCs w:val="28"/>
                        </w:rPr>
                        <w:t>scan</w:t>
                      </w:r>
                      <w:proofErr w:type="spellEnd"/>
                      <w:r w:rsidRPr="001C555B">
                        <w:rPr>
                          <w:rFonts w:ascii="Arial" w:hAnsi="Arial" w:cs="Arial"/>
                          <w:b/>
                          <w:bCs/>
                          <w:color w:val="FFFFFF" w:themeColor="background1"/>
                          <w:sz w:val="28"/>
                          <w:szCs w:val="28"/>
                        </w:rPr>
                        <w:t>)</w:t>
                      </w:r>
                    </w:p>
                  </w:txbxContent>
                </v:textbox>
                <w10:wrap anchorx="margin"/>
              </v:shape>
            </w:pict>
          </mc:Fallback>
        </mc:AlternateContent>
      </w:r>
      <w:r w:rsidRPr="00E55120">
        <w:rPr>
          <w:rFonts w:ascii="Arial" w:eastAsiaTheme="minorHAnsi" w:hAnsi="Arial" w:cs="Arial"/>
          <w:szCs w:val="22"/>
          <w:lang w:eastAsia="da-DK"/>
        </w:rPr>
        <w:br w:type="page"/>
      </w:r>
    </w:p>
    <w:bookmarkEnd w:id="1"/>
    <w:p w14:paraId="71B9EA4B" w14:textId="089FDCB0" w:rsidR="00CD5CB9" w:rsidRPr="00E55120" w:rsidRDefault="00CD5CB9" w:rsidP="00121DCD">
      <w:pPr>
        <w:jc w:val="both"/>
        <w:rPr>
          <w:rFonts w:ascii="Arial" w:eastAsiaTheme="minorHAnsi" w:hAnsi="Arial" w:cs="Arial"/>
          <w:szCs w:val="22"/>
        </w:rPr>
      </w:pPr>
    </w:p>
    <w:p w14:paraId="330245B6" w14:textId="77777777" w:rsidR="00402FB2" w:rsidRPr="00E55120" w:rsidRDefault="00402FB2" w:rsidP="00ED4F0D">
      <w:pPr>
        <w:jc w:val="both"/>
        <w:rPr>
          <w:rFonts w:ascii="Arial" w:eastAsiaTheme="minorHAnsi" w:hAnsi="Arial" w:cs="Arial"/>
          <w:sz w:val="22"/>
          <w:szCs w:val="24"/>
          <w:lang w:eastAsia="da-DK"/>
        </w:rPr>
      </w:pPr>
    </w:p>
    <w:p w14:paraId="232BEC43" w14:textId="77777777" w:rsidR="00402FB2" w:rsidRPr="00E55120" w:rsidRDefault="00402FB2" w:rsidP="00ED4F0D">
      <w:pPr>
        <w:jc w:val="both"/>
        <w:rPr>
          <w:rFonts w:ascii="Arial" w:eastAsiaTheme="minorHAnsi" w:hAnsi="Arial" w:cs="Arial"/>
          <w:sz w:val="22"/>
          <w:szCs w:val="24"/>
          <w:lang w:eastAsia="da-DK"/>
        </w:rPr>
      </w:pPr>
    </w:p>
    <w:p w14:paraId="751D6B97" w14:textId="77777777" w:rsidR="00402FB2" w:rsidRPr="00E55120" w:rsidRDefault="00402FB2" w:rsidP="00ED4F0D">
      <w:pPr>
        <w:jc w:val="both"/>
        <w:rPr>
          <w:rFonts w:ascii="Arial" w:eastAsiaTheme="minorHAnsi" w:hAnsi="Arial" w:cs="Arial"/>
          <w:sz w:val="22"/>
          <w:szCs w:val="24"/>
          <w:lang w:eastAsia="da-DK"/>
        </w:rPr>
      </w:pPr>
    </w:p>
    <w:p w14:paraId="3CC4950E" w14:textId="059A5887" w:rsidR="00D20CB3" w:rsidRPr="00E55120" w:rsidRDefault="00D20CB3" w:rsidP="00ED4F0D">
      <w:pPr>
        <w:jc w:val="both"/>
        <w:rPr>
          <w:rFonts w:ascii="Arial" w:eastAsiaTheme="minorHAnsi" w:hAnsi="Arial" w:cs="Arial"/>
          <w:b/>
          <w:bCs/>
          <w:color w:val="2F5496" w:themeColor="accent5" w:themeShade="BF"/>
          <w:sz w:val="24"/>
          <w:szCs w:val="28"/>
        </w:rPr>
      </w:pPr>
      <w:r>
        <w:rPr>
          <w:rFonts w:ascii="Arial" w:hAnsi="Arial"/>
          <w:b/>
          <w:color w:val="2F5496" w:themeColor="accent5" w:themeShade="BF"/>
          <w:sz w:val="24"/>
        </w:rPr>
        <w:t>O příručce</w:t>
      </w:r>
    </w:p>
    <w:p w14:paraId="4143BDA0" w14:textId="2CA4790C" w:rsidR="00ED4F0D" w:rsidRPr="00E55120" w:rsidRDefault="00ED4F0D" w:rsidP="00ED4F0D">
      <w:pPr>
        <w:jc w:val="both"/>
        <w:rPr>
          <w:rFonts w:ascii="Arial" w:eastAsiaTheme="minorHAnsi" w:hAnsi="Arial" w:cs="Arial"/>
          <w:sz w:val="22"/>
          <w:szCs w:val="24"/>
        </w:rPr>
      </w:pPr>
      <w:r>
        <w:rPr>
          <w:rFonts w:ascii="Arial" w:hAnsi="Arial"/>
          <w:sz w:val="22"/>
        </w:rPr>
        <w:t>Předběžná diagnóza v oblasti duševního vlastnictví (IP scan) je objevná cesta, kterou podstoupíte společně s malými a středními podniky a jejich týmy. Provede vás duševním kapitálem dané společnosti a pomůže vám systematicky odhalit její ekonomický potenciál, který lze chránit. Toho bude dosaženo pomocí analýzy samotných aktiv i strategie společnosti v oblasti duševního vlastnictví a postupů řízení duševního vlastnictví.</w:t>
      </w:r>
    </w:p>
    <w:p w14:paraId="6E8E9D52" w14:textId="77777777" w:rsidR="00402FB2" w:rsidRPr="00E55120" w:rsidRDefault="00402FB2" w:rsidP="00ED4F0D">
      <w:pPr>
        <w:jc w:val="both"/>
        <w:rPr>
          <w:rFonts w:ascii="Arial" w:eastAsiaTheme="minorHAnsi" w:hAnsi="Arial" w:cs="Arial"/>
          <w:sz w:val="22"/>
          <w:szCs w:val="24"/>
          <w:lang w:eastAsia="da-DK"/>
        </w:rPr>
      </w:pPr>
    </w:p>
    <w:p w14:paraId="794D3C44" w14:textId="6AF9735E" w:rsidR="00ED4F0D" w:rsidRPr="00E55120" w:rsidRDefault="00ED4F0D" w:rsidP="00ED4F0D">
      <w:pPr>
        <w:jc w:val="both"/>
        <w:rPr>
          <w:rFonts w:ascii="Arial" w:eastAsiaTheme="minorHAnsi" w:hAnsi="Arial" w:cs="Arial"/>
          <w:sz w:val="22"/>
          <w:szCs w:val="24"/>
        </w:rPr>
        <w:sectPr w:rsidR="00ED4F0D" w:rsidRPr="00E55120" w:rsidSect="00084B84">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titlePg/>
          <w:docGrid w:linePitch="360"/>
        </w:sectPr>
      </w:pPr>
      <w:r>
        <w:rPr>
          <w:rFonts w:ascii="Arial" w:hAnsi="Arial"/>
          <w:sz w:val="22"/>
        </w:rPr>
        <w:t>Tuto příručku berte hlavně jako výchozí bod a inspiraci. Používejte svůj vlastní úsudek a informace, které společnost sdílí, abyste ji dovedli k přínosnému využívání jejího duševního vlastnictví. Konečným cílem je umožnit společnosti samotné, aby se rozvíjela směrem, jakým chce, a aby při tom stavěla a rozrůstala se na návratnosti investic do tvorby znalostí. To by potažmo mělo přispět k lepším produktům a službám pro její zákazníky.</w:t>
      </w:r>
      <w:r>
        <w:rPr>
          <w:rFonts w:ascii="Arial" w:hAnsi="Arial"/>
        </w:rPr>
        <w:t xml:space="preserve"> </w:t>
      </w:r>
    </w:p>
    <w:sdt>
      <w:sdtPr>
        <w:rPr>
          <w:rFonts w:ascii="Arial" w:eastAsiaTheme="minorEastAsia" w:hAnsi="Arial" w:cs="Arial"/>
          <w:color w:val="2F5496" w:themeColor="accent5" w:themeShade="BF"/>
          <w:sz w:val="20"/>
          <w:szCs w:val="20"/>
        </w:rPr>
        <w:id w:val="-80604187"/>
        <w:docPartObj>
          <w:docPartGallery w:val="Table of Contents"/>
          <w:docPartUnique/>
        </w:docPartObj>
      </w:sdtPr>
      <w:sdtEndPr>
        <w:rPr>
          <w:b/>
          <w:bCs/>
          <w:color w:val="auto"/>
        </w:rPr>
      </w:sdtEndPr>
      <w:sdtContent>
        <w:p w14:paraId="52969E03" w14:textId="0D3B2CFC" w:rsidR="00D20CB3" w:rsidRPr="00E55120" w:rsidRDefault="00D20CB3" w:rsidP="00121DCD">
          <w:pPr>
            <w:pStyle w:val="TOCHeading"/>
            <w:jc w:val="both"/>
            <w:rPr>
              <w:rFonts w:ascii="Arial" w:eastAsiaTheme="minorEastAsia" w:hAnsi="Arial" w:cs="Arial"/>
              <w:color w:val="2F5496" w:themeColor="accent5" w:themeShade="BF"/>
              <w:sz w:val="20"/>
              <w:szCs w:val="20"/>
            </w:rPr>
          </w:pPr>
        </w:p>
        <w:p w14:paraId="568B36BE" w14:textId="122433EA" w:rsidR="00D20CB3" w:rsidRPr="00E55120" w:rsidRDefault="00D20CB3" w:rsidP="00121DCD">
          <w:pPr>
            <w:pStyle w:val="TOCHeading"/>
            <w:jc w:val="both"/>
            <w:rPr>
              <w:rFonts w:ascii="Arial" w:eastAsiaTheme="minorEastAsia" w:hAnsi="Arial" w:cs="Arial"/>
              <w:color w:val="2F5496" w:themeColor="accent5" w:themeShade="BF"/>
              <w:sz w:val="20"/>
              <w:szCs w:val="20"/>
            </w:rPr>
          </w:pPr>
        </w:p>
        <w:p w14:paraId="20B8D240" w14:textId="77777777" w:rsidR="00D20CB3" w:rsidRPr="00E55120" w:rsidRDefault="00D20CB3" w:rsidP="00121DCD">
          <w:pPr>
            <w:pStyle w:val="TOCHeading"/>
            <w:jc w:val="both"/>
            <w:rPr>
              <w:rFonts w:ascii="Arial" w:eastAsiaTheme="minorEastAsia" w:hAnsi="Arial" w:cs="Arial"/>
              <w:color w:val="2F5496" w:themeColor="accent5" w:themeShade="BF"/>
              <w:sz w:val="20"/>
              <w:szCs w:val="20"/>
            </w:rPr>
          </w:pPr>
        </w:p>
        <w:p w14:paraId="1988FF26" w14:textId="771EE688" w:rsidR="00EC701B" w:rsidRPr="00B35397" w:rsidRDefault="00EC701B" w:rsidP="00121DCD">
          <w:pPr>
            <w:pStyle w:val="TOCHeading"/>
            <w:jc w:val="both"/>
            <w:rPr>
              <w:rFonts w:ascii="Arial" w:eastAsiaTheme="minorHAnsi" w:hAnsi="Arial" w:cs="Arial"/>
              <w:b/>
              <w:caps/>
              <w:color w:val="1F4E79" w:themeColor="accent1" w:themeShade="80"/>
            </w:rPr>
          </w:pPr>
          <w:r w:rsidRPr="00B35397">
            <w:rPr>
              <w:rFonts w:ascii="Arial" w:hAnsi="Arial"/>
              <w:b/>
              <w:caps/>
              <w:color w:val="1F4E79" w:themeColor="accent1" w:themeShade="80"/>
            </w:rPr>
            <w:t>OBSAH</w:t>
          </w:r>
        </w:p>
        <w:p w14:paraId="777EEA49" w14:textId="77777777" w:rsidR="00557DB7" w:rsidRPr="00557DB7" w:rsidRDefault="00557DB7" w:rsidP="00557DB7">
          <w:pPr>
            <w:pStyle w:val="TOC1"/>
            <w:rPr>
              <w:rFonts w:ascii="Arial" w:hAnsi="Arial" w:cs="Arial"/>
              <w:b w:val="0"/>
              <w:noProof/>
              <w:color w:val="auto"/>
              <w:szCs w:val="22"/>
              <w:lang w:val="es-ES" w:eastAsia="es-ES"/>
            </w:rPr>
          </w:pPr>
        </w:p>
        <w:p w14:paraId="2934CC11" w14:textId="7D89D20F" w:rsidR="00D45FD5" w:rsidRDefault="00D32328">
          <w:pPr>
            <w:pStyle w:val="TOC1"/>
            <w:rPr>
              <w:rFonts w:asciiTheme="minorHAnsi" w:hAnsiTheme="minorHAnsi"/>
              <w:b w:val="0"/>
              <w:noProof/>
              <w:color w:val="auto"/>
              <w:szCs w:val="22"/>
              <w:lang w:val="es-ES" w:eastAsia="es-ES"/>
            </w:rPr>
          </w:pPr>
          <w:r w:rsidRPr="00E55120">
            <w:rPr>
              <w:rFonts w:ascii="Arial" w:hAnsi="Arial" w:cs="Arial"/>
              <w:b w:val="0"/>
            </w:rPr>
            <w:fldChar w:fldCharType="begin"/>
          </w:r>
          <w:r w:rsidR="00EC701B" w:rsidRPr="00E55120">
            <w:rPr>
              <w:rFonts w:ascii="Arial" w:hAnsi="Arial" w:cs="Arial"/>
            </w:rPr>
            <w:instrText xml:space="preserve"> TOC \o "1-3" \h \z \u </w:instrText>
          </w:r>
          <w:r w:rsidRPr="00E55120">
            <w:rPr>
              <w:rFonts w:ascii="Arial" w:hAnsi="Arial" w:cs="Arial"/>
              <w:b w:val="0"/>
            </w:rPr>
            <w:fldChar w:fldCharType="separate"/>
          </w:r>
          <w:hyperlink w:anchor="_Toc95824005" w:history="1">
            <w:r w:rsidR="00D45FD5" w:rsidRPr="00B35397">
              <w:rPr>
                <w:rStyle w:val="Hyperlink"/>
                <w:rFonts w:ascii="Arial" w:hAnsi="Arial"/>
                <w:noProof/>
                <w:color w:val="1F4E79" w:themeColor="accent1" w:themeShade="80"/>
              </w:rPr>
              <w:t>Příprava pohovoru</w:t>
            </w:r>
            <w:r w:rsidR="00D45FD5">
              <w:rPr>
                <w:noProof/>
                <w:webHidden/>
              </w:rPr>
              <w:tab/>
            </w:r>
            <w:r w:rsidR="00D45FD5">
              <w:rPr>
                <w:noProof/>
                <w:webHidden/>
              </w:rPr>
              <w:fldChar w:fldCharType="begin"/>
            </w:r>
            <w:r w:rsidR="00D45FD5">
              <w:rPr>
                <w:noProof/>
                <w:webHidden/>
              </w:rPr>
              <w:instrText xml:space="preserve"> PAGEREF _Toc95824005 \h </w:instrText>
            </w:r>
            <w:r w:rsidR="00D45FD5">
              <w:rPr>
                <w:noProof/>
                <w:webHidden/>
              </w:rPr>
            </w:r>
            <w:r w:rsidR="00D45FD5">
              <w:rPr>
                <w:noProof/>
                <w:webHidden/>
              </w:rPr>
              <w:fldChar w:fldCharType="separate"/>
            </w:r>
            <w:r w:rsidR="009156DE">
              <w:rPr>
                <w:noProof/>
                <w:webHidden/>
              </w:rPr>
              <w:t>4</w:t>
            </w:r>
            <w:r w:rsidR="00D45FD5">
              <w:rPr>
                <w:noProof/>
                <w:webHidden/>
              </w:rPr>
              <w:fldChar w:fldCharType="end"/>
            </w:r>
          </w:hyperlink>
        </w:p>
        <w:p w14:paraId="69857DBE" w14:textId="0A9ED7C1" w:rsidR="00D45FD5" w:rsidRDefault="00D45FD5">
          <w:pPr>
            <w:pStyle w:val="TOC1"/>
            <w:rPr>
              <w:rFonts w:asciiTheme="minorHAnsi" w:hAnsiTheme="minorHAnsi"/>
              <w:b w:val="0"/>
              <w:noProof/>
              <w:color w:val="auto"/>
              <w:szCs w:val="22"/>
              <w:lang w:val="es-ES" w:eastAsia="es-ES"/>
            </w:rPr>
          </w:pPr>
          <w:hyperlink w:anchor="_Toc95824006" w:history="1">
            <w:r w:rsidRPr="00B35397">
              <w:rPr>
                <w:rStyle w:val="Hyperlink"/>
                <w:rFonts w:ascii="Arial" w:hAnsi="Arial"/>
                <w:noProof/>
                <w:color w:val="1F4E79" w:themeColor="accent1" w:themeShade="80"/>
              </w:rPr>
              <w:t>Pohovor</w:t>
            </w:r>
            <w:r>
              <w:rPr>
                <w:noProof/>
                <w:webHidden/>
              </w:rPr>
              <w:tab/>
            </w:r>
            <w:r>
              <w:rPr>
                <w:noProof/>
                <w:webHidden/>
              </w:rPr>
              <w:fldChar w:fldCharType="begin"/>
            </w:r>
            <w:r>
              <w:rPr>
                <w:noProof/>
                <w:webHidden/>
              </w:rPr>
              <w:instrText xml:space="preserve"> PAGEREF _Toc95824006 \h </w:instrText>
            </w:r>
            <w:r>
              <w:rPr>
                <w:noProof/>
                <w:webHidden/>
              </w:rPr>
            </w:r>
            <w:r>
              <w:rPr>
                <w:noProof/>
                <w:webHidden/>
              </w:rPr>
              <w:fldChar w:fldCharType="separate"/>
            </w:r>
            <w:r w:rsidR="009156DE">
              <w:rPr>
                <w:noProof/>
                <w:webHidden/>
              </w:rPr>
              <w:t>5</w:t>
            </w:r>
            <w:r>
              <w:rPr>
                <w:noProof/>
                <w:webHidden/>
              </w:rPr>
              <w:fldChar w:fldCharType="end"/>
            </w:r>
          </w:hyperlink>
        </w:p>
        <w:p w14:paraId="4135CC7F" w14:textId="7E08907E" w:rsidR="00D45FD5" w:rsidRDefault="00D45FD5">
          <w:pPr>
            <w:pStyle w:val="TOC2"/>
            <w:rPr>
              <w:rFonts w:asciiTheme="minorHAnsi" w:hAnsiTheme="minorHAnsi"/>
              <w:noProof/>
              <w:color w:val="auto"/>
              <w:szCs w:val="22"/>
              <w:lang w:val="es-ES" w:eastAsia="es-ES"/>
            </w:rPr>
          </w:pPr>
          <w:hyperlink w:anchor="_Toc95824007" w:history="1">
            <w:r w:rsidRPr="00B35397">
              <w:rPr>
                <w:rStyle w:val="Hyperlink"/>
                <w:rFonts w:ascii="Arial" w:hAnsi="Arial"/>
                <w:b/>
                <w:noProof/>
                <w:color w:val="2E74B5" w:themeColor="accent1" w:themeShade="BF"/>
              </w:rPr>
              <w:t>PŘEDSTAVENÍ SLUŽBY PŘEDBĚŽNÉ DIAGNÓZY V OBLASTI DUŠEVNÍHO VLASTNICTVÍ (IP SCAN)</w:t>
            </w:r>
            <w:r>
              <w:rPr>
                <w:noProof/>
                <w:webHidden/>
              </w:rPr>
              <w:tab/>
            </w:r>
            <w:r>
              <w:rPr>
                <w:noProof/>
                <w:webHidden/>
              </w:rPr>
              <w:fldChar w:fldCharType="begin"/>
            </w:r>
            <w:r>
              <w:rPr>
                <w:noProof/>
                <w:webHidden/>
              </w:rPr>
              <w:instrText xml:space="preserve"> PAGEREF _Toc95824007 \h </w:instrText>
            </w:r>
            <w:r>
              <w:rPr>
                <w:noProof/>
                <w:webHidden/>
              </w:rPr>
            </w:r>
            <w:r>
              <w:rPr>
                <w:noProof/>
                <w:webHidden/>
              </w:rPr>
              <w:fldChar w:fldCharType="separate"/>
            </w:r>
            <w:r w:rsidR="009156DE">
              <w:rPr>
                <w:noProof/>
                <w:webHidden/>
              </w:rPr>
              <w:t>5</w:t>
            </w:r>
            <w:r>
              <w:rPr>
                <w:noProof/>
                <w:webHidden/>
              </w:rPr>
              <w:fldChar w:fldCharType="end"/>
            </w:r>
          </w:hyperlink>
        </w:p>
        <w:p w14:paraId="47F3023F" w14:textId="1C7726A5" w:rsidR="00D45FD5" w:rsidRDefault="00D45FD5">
          <w:pPr>
            <w:pStyle w:val="TOC2"/>
            <w:rPr>
              <w:rFonts w:asciiTheme="minorHAnsi" w:hAnsiTheme="minorHAnsi"/>
              <w:noProof/>
              <w:color w:val="auto"/>
              <w:szCs w:val="22"/>
              <w:lang w:val="es-ES" w:eastAsia="es-ES"/>
            </w:rPr>
          </w:pPr>
          <w:hyperlink w:anchor="_Toc95824008" w:history="1">
            <w:r w:rsidRPr="00B35397">
              <w:rPr>
                <w:rStyle w:val="Hyperlink"/>
                <w:rFonts w:ascii="Arial" w:hAnsi="Arial"/>
                <w:b/>
                <w:noProof/>
                <w:color w:val="2E74B5" w:themeColor="accent1" w:themeShade="BF"/>
              </w:rPr>
              <w:t>IDENTIFIKACE OBCHODNÍHO MODELU A STRATEGIE SPOLEČNOSTI (UVEĎTE MOŽNÝ VÝZNAM JEDNOTLIVÝCH TYPŮ DUŠEVNÍHO KAPITÁLU A DUŠEVNÍHO VLASTNICTVÍ)</w:t>
            </w:r>
            <w:r>
              <w:rPr>
                <w:noProof/>
                <w:webHidden/>
              </w:rPr>
              <w:tab/>
            </w:r>
            <w:r>
              <w:rPr>
                <w:noProof/>
                <w:webHidden/>
              </w:rPr>
              <w:fldChar w:fldCharType="begin"/>
            </w:r>
            <w:r>
              <w:rPr>
                <w:noProof/>
                <w:webHidden/>
              </w:rPr>
              <w:instrText xml:space="preserve"> PAGEREF _Toc95824008 \h </w:instrText>
            </w:r>
            <w:r>
              <w:rPr>
                <w:noProof/>
                <w:webHidden/>
              </w:rPr>
            </w:r>
            <w:r>
              <w:rPr>
                <w:noProof/>
                <w:webHidden/>
              </w:rPr>
              <w:fldChar w:fldCharType="separate"/>
            </w:r>
            <w:r w:rsidR="009156DE">
              <w:rPr>
                <w:noProof/>
                <w:webHidden/>
              </w:rPr>
              <w:t>5</w:t>
            </w:r>
            <w:r>
              <w:rPr>
                <w:noProof/>
                <w:webHidden/>
              </w:rPr>
              <w:fldChar w:fldCharType="end"/>
            </w:r>
          </w:hyperlink>
        </w:p>
        <w:p w14:paraId="50AA0A1F" w14:textId="4653B3E1" w:rsidR="00D45FD5" w:rsidRDefault="00D45FD5">
          <w:pPr>
            <w:pStyle w:val="TOC2"/>
            <w:rPr>
              <w:rFonts w:asciiTheme="minorHAnsi" w:hAnsiTheme="minorHAnsi"/>
              <w:noProof/>
              <w:color w:val="auto"/>
              <w:szCs w:val="22"/>
              <w:lang w:val="es-ES" w:eastAsia="es-ES"/>
            </w:rPr>
          </w:pPr>
          <w:hyperlink w:anchor="_Toc95824009" w:history="1">
            <w:r w:rsidRPr="00B35397">
              <w:rPr>
                <w:rStyle w:val="Hyperlink"/>
                <w:rFonts w:ascii="Arial" w:hAnsi="Arial"/>
                <w:b/>
                <w:noProof/>
                <w:color w:val="2E74B5" w:themeColor="accent1" w:themeShade="BF"/>
              </w:rPr>
              <w:t>ORGANIZACE</w:t>
            </w:r>
            <w:r>
              <w:rPr>
                <w:noProof/>
                <w:webHidden/>
              </w:rPr>
              <w:tab/>
            </w:r>
            <w:r>
              <w:rPr>
                <w:noProof/>
                <w:webHidden/>
              </w:rPr>
              <w:fldChar w:fldCharType="begin"/>
            </w:r>
            <w:r>
              <w:rPr>
                <w:noProof/>
                <w:webHidden/>
              </w:rPr>
              <w:instrText xml:space="preserve"> PAGEREF _Toc95824009 \h </w:instrText>
            </w:r>
            <w:r>
              <w:rPr>
                <w:noProof/>
                <w:webHidden/>
              </w:rPr>
            </w:r>
            <w:r>
              <w:rPr>
                <w:noProof/>
                <w:webHidden/>
              </w:rPr>
              <w:fldChar w:fldCharType="separate"/>
            </w:r>
            <w:r w:rsidR="009156DE">
              <w:rPr>
                <w:noProof/>
                <w:webHidden/>
              </w:rPr>
              <w:t>6</w:t>
            </w:r>
            <w:r>
              <w:rPr>
                <w:noProof/>
                <w:webHidden/>
              </w:rPr>
              <w:fldChar w:fldCharType="end"/>
            </w:r>
          </w:hyperlink>
        </w:p>
        <w:p w14:paraId="26531BEF" w14:textId="32998732" w:rsidR="00D45FD5" w:rsidRDefault="00D45FD5">
          <w:pPr>
            <w:pStyle w:val="TOC2"/>
            <w:rPr>
              <w:rFonts w:asciiTheme="minorHAnsi" w:hAnsiTheme="minorHAnsi"/>
              <w:noProof/>
              <w:color w:val="auto"/>
              <w:szCs w:val="22"/>
              <w:lang w:val="es-ES" w:eastAsia="es-ES"/>
            </w:rPr>
          </w:pPr>
          <w:hyperlink w:anchor="_Toc95824010" w:history="1">
            <w:r w:rsidRPr="00B35397">
              <w:rPr>
                <w:rStyle w:val="Hyperlink"/>
                <w:rFonts w:ascii="Arial" w:hAnsi="Arial"/>
                <w:b/>
                <w:noProof/>
                <w:color w:val="2E74B5" w:themeColor="accent1" w:themeShade="BF"/>
              </w:rPr>
              <w:t>IDENTIFIKACE A ANALÝZA STÁVAJÍCÍHO DUŠEVNÍHO VLASTNICTVÍ A DUŠEVNÍHO KAPITÁLU RELEVANTNÍHO PRO DUŠEVNÍ VLASTNICTVÍ (JAKO JSOU OBCHODNÍ TAJEMSTVÍ A AKTIVA, KTERÁ LZE CHRÁNIT POMOCÍ NEFORMÁLNÍCH/MĚKKÝCH NÁSTROJŮ OCHRANY DUŠEVNÍHO VLASTNICTVÍ)</w:t>
            </w:r>
            <w:r>
              <w:rPr>
                <w:noProof/>
                <w:webHidden/>
              </w:rPr>
              <w:tab/>
            </w:r>
            <w:r>
              <w:rPr>
                <w:noProof/>
                <w:webHidden/>
              </w:rPr>
              <w:fldChar w:fldCharType="begin"/>
            </w:r>
            <w:r>
              <w:rPr>
                <w:noProof/>
                <w:webHidden/>
              </w:rPr>
              <w:instrText xml:space="preserve"> PAGEREF _Toc95824010 \h </w:instrText>
            </w:r>
            <w:r>
              <w:rPr>
                <w:noProof/>
                <w:webHidden/>
              </w:rPr>
            </w:r>
            <w:r>
              <w:rPr>
                <w:noProof/>
                <w:webHidden/>
              </w:rPr>
              <w:fldChar w:fldCharType="separate"/>
            </w:r>
            <w:r w:rsidR="009156DE">
              <w:rPr>
                <w:noProof/>
                <w:webHidden/>
              </w:rPr>
              <w:t>7</w:t>
            </w:r>
            <w:r>
              <w:rPr>
                <w:noProof/>
                <w:webHidden/>
              </w:rPr>
              <w:fldChar w:fldCharType="end"/>
            </w:r>
          </w:hyperlink>
        </w:p>
        <w:p w14:paraId="5D635D0A" w14:textId="1800989D" w:rsidR="00D45FD5" w:rsidRDefault="00D45FD5">
          <w:pPr>
            <w:pStyle w:val="TOC2"/>
            <w:rPr>
              <w:rFonts w:asciiTheme="minorHAnsi" w:hAnsiTheme="minorHAnsi"/>
              <w:noProof/>
              <w:color w:val="auto"/>
              <w:szCs w:val="22"/>
              <w:lang w:val="es-ES" w:eastAsia="es-ES"/>
            </w:rPr>
          </w:pPr>
          <w:hyperlink w:anchor="_Toc95824011" w:history="1">
            <w:r w:rsidRPr="00B35397">
              <w:rPr>
                <w:rStyle w:val="Hyperlink"/>
                <w:rFonts w:ascii="Arial" w:hAnsi="Arial"/>
                <w:b/>
                <w:noProof/>
                <w:color w:val="2E74B5" w:themeColor="accent1" w:themeShade="BF"/>
              </w:rPr>
              <w:t>VYUŽÍVÁNÍ VYHLEDÁVÁNÍ V OBLASTI DUŠEVNÍHO VLASTNICTVÍ</w:t>
            </w:r>
            <w:r>
              <w:rPr>
                <w:noProof/>
                <w:webHidden/>
              </w:rPr>
              <w:tab/>
            </w:r>
            <w:r>
              <w:rPr>
                <w:noProof/>
                <w:webHidden/>
              </w:rPr>
              <w:fldChar w:fldCharType="begin"/>
            </w:r>
            <w:r>
              <w:rPr>
                <w:noProof/>
                <w:webHidden/>
              </w:rPr>
              <w:instrText xml:space="preserve"> PAGEREF _Toc95824011 \h </w:instrText>
            </w:r>
            <w:r>
              <w:rPr>
                <w:noProof/>
                <w:webHidden/>
              </w:rPr>
            </w:r>
            <w:r>
              <w:rPr>
                <w:noProof/>
                <w:webHidden/>
              </w:rPr>
              <w:fldChar w:fldCharType="separate"/>
            </w:r>
            <w:r w:rsidR="009156DE">
              <w:rPr>
                <w:noProof/>
                <w:webHidden/>
              </w:rPr>
              <w:t>9</w:t>
            </w:r>
            <w:r>
              <w:rPr>
                <w:noProof/>
                <w:webHidden/>
              </w:rPr>
              <w:fldChar w:fldCharType="end"/>
            </w:r>
          </w:hyperlink>
        </w:p>
        <w:p w14:paraId="47F531D5" w14:textId="49600E8E" w:rsidR="00D45FD5" w:rsidRDefault="00D45FD5">
          <w:pPr>
            <w:pStyle w:val="TOC2"/>
            <w:rPr>
              <w:rFonts w:asciiTheme="minorHAnsi" w:hAnsiTheme="minorHAnsi"/>
              <w:noProof/>
              <w:color w:val="auto"/>
              <w:szCs w:val="22"/>
              <w:lang w:val="es-ES" w:eastAsia="es-ES"/>
            </w:rPr>
          </w:pPr>
          <w:hyperlink w:anchor="_Toc95824012" w:history="1">
            <w:r w:rsidRPr="00B35397">
              <w:rPr>
                <w:rStyle w:val="Hyperlink"/>
                <w:rFonts w:ascii="Arial" w:hAnsi="Arial"/>
                <w:b/>
                <w:noProof/>
                <w:color w:val="2E74B5" w:themeColor="accent1" w:themeShade="BF"/>
              </w:rPr>
              <w:t>ŘÍZENÍ DUŠEVNÍHO VLASTNICTVÍ – TENTO ODDÍL BY SE MOHL ZABÝVAT OTÁZKAMI A DOPORUČENÍMI, JAK PROVÁDĚT ŘÍZENÍ DUŠEVNÍHO VLASTNICTVÍ</w:t>
            </w:r>
            <w:r>
              <w:rPr>
                <w:noProof/>
                <w:webHidden/>
              </w:rPr>
              <w:tab/>
            </w:r>
            <w:r>
              <w:rPr>
                <w:noProof/>
                <w:webHidden/>
              </w:rPr>
              <w:fldChar w:fldCharType="begin"/>
            </w:r>
            <w:r>
              <w:rPr>
                <w:noProof/>
                <w:webHidden/>
              </w:rPr>
              <w:instrText xml:space="preserve"> PAGEREF _Toc95824012 \h </w:instrText>
            </w:r>
            <w:r>
              <w:rPr>
                <w:noProof/>
                <w:webHidden/>
              </w:rPr>
            </w:r>
            <w:r>
              <w:rPr>
                <w:noProof/>
                <w:webHidden/>
              </w:rPr>
              <w:fldChar w:fldCharType="separate"/>
            </w:r>
            <w:r w:rsidR="009156DE">
              <w:rPr>
                <w:noProof/>
                <w:webHidden/>
              </w:rPr>
              <w:t>9</w:t>
            </w:r>
            <w:r>
              <w:rPr>
                <w:noProof/>
                <w:webHidden/>
              </w:rPr>
              <w:fldChar w:fldCharType="end"/>
            </w:r>
          </w:hyperlink>
        </w:p>
        <w:p w14:paraId="65B1FFC7" w14:textId="2485931E" w:rsidR="00EC701B" w:rsidRPr="00E55120" w:rsidRDefault="00D32328" w:rsidP="00121DCD">
          <w:pPr>
            <w:jc w:val="both"/>
            <w:rPr>
              <w:rFonts w:ascii="Arial" w:hAnsi="Arial" w:cs="Arial"/>
            </w:rPr>
          </w:pPr>
          <w:r w:rsidRPr="00E55120">
            <w:rPr>
              <w:rFonts w:ascii="Arial" w:hAnsi="Arial" w:cs="Arial"/>
              <w:b/>
            </w:rPr>
            <w:fldChar w:fldCharType="end"/>
          </w:r>
        </w:p>
      </w:sdtContent>
    </w:sdt>
    <w:p w14:paraId="78AE507A" w14:textId="05D8BE51" w:rsidR="002E235E" w:rsidRPr="00E55120" w:rsidRDefault="002E235E" w:rsidP="00121DCD">
      <w:pPr>
        <w:pStyle w:val="TableofFigures"/>
        <w:tabs>
          <w:tab w:val="right" w:leader="dot" w:pos="8494"/>
        </w:tabs>
        <w:jc w:val="both"/>
        <w:rPr>
          <w:rFonts w:ascii="Arial" w:hAnsi="Arial" w:cs="Arial"/>
          <w:b/>
          <w:color w:val="10355D"/>
          <w:sz w:val="36"/>
          <w:szCs w:val="36"/>
        </w:rPr>
      </w:pPr>
      <w:r>
        <w:br w:type="page"/>
      </w:r>
    </w:p>
    <w:p w14:paraId="2E38E62D" w14:textId="3F72F8C6" w:rsidR="00D20CB3" w:rsidRPr="00E55120" w:rsidRDefault="00D20CB3" w:rsidP="00D20CB3">
      <w:pPr>
        <w:ind w:left="360" w:hanging="360"/>
        <w:rPr>
          <w:rFonts w:ascii="Arial" w:hAnsi="Arial" w:cs="Arial"/>
          <w:color w:val="2F5496" w:themeColor="accent5" w:themeShade="BF"/>
        </w:rPr>
      </w:pPr>
    </w:p>
    <w:p w14:paraId="2194B7DC" w14:textId="77777777" w:rsidR="00D20CB3" w:rsidRPr="00E55120" w:rsidRDefault="00D20CB3" w:rsidP="00D20CB3">
      <w:pPr>
        <w:ind w:left="360" w:hanging="360"/>
        <w:rPr>
          <w:rFonts w:ascii="Arial" w:hAnsi="Arial" w:cs="Arial"/>
          <w:color w:val="2F5496" w:themeColor="accent5" w:themeShade="BF"/>
        </w:rPr>
      </w:pPr>
    </w:p>
    <w:p w14:paraId="235AF24E" w14:textId="615E3AB4" w:rsidR="00DE0540" w:rsidRPr="00E55120" w:rsidRDefault="00ED4F0D" w:rsidP="00D20CB3">
      <w:pPr>
        <w:pStyle w:val="Titulo1IPA"/>
        <w:numPr>
          <w:ilvl w:val="0"/>
          <w:numId w:val="0"/>
        </w:numPr>
        <w:ind w:left="360" w:hanging="360"/>
        <w:rPr>
          <w:rFonts w:ascii="Arial" w:hAnsi="Arial" w:cs="Arial"/>
          <w:color w:val="2F5496" w:themeColor="accent5" w:themeShade="BF"/>
        </w:rPr>
      </w:pPr>
      <w:bookmarkStart w:id="2" w:name="_Toc95824005"/>
      <w:r>
        <w:rPr>
          <w:rFonts w:ascii="Arial" w:hAnsi="Arial"/>
          <w:color w:val="2F5496" w:themeColor="accent5" w:themeShade="BF"/>
        </w:rPr>
        <w:t>Příprava pohovoru</w:t>
      </w:r>
      <w:bookmarkEnd w:id="2"/>
    </w:p>
    <w:p w14:paraId="2F8D2BDC" w14:textId="77777777" w:rsidR="00A10646" w:rsidRPr="00E55120" w:rsidRDefault="00A10646" w:rsidP="00557DB7">
      <w:pPr>
        <w:spacing w:after="0" w:line="240" w:lineRule="auto"/>
        <w:jc w:val="both"/>
        <w:rPr>
          <w:rFonts w:ascii="Arial" w:eastAsiaTheme="minorHAnsi" w:hAnsi="Arial" w:cs="Arial"/>
          <w:sz w:val="22"/>
          <w:szCs w:val="24"/>
          <w:lang w:eastAsia="da-DK"/>
        </w:rPr>
      </w:pPr>
    </w:p>
    <w:p w14:paraId="31AF955C" w14:textId="1040F180" w:rsidR="00FC2A8B" w:rsidRPr="00E55120" w:rsidRDefault="00FC2A8B" w:rsidP="00FC2A8B">
      <w:pPr>
        <w:jc w:val="both"/>
        <w:rPr>
          <w:rFonts w:ascii="Arial" w:eastAsiaTheme="minorHAnsi" w:hAnsi="Arial" w:cs="Arial"/>
          <w:sz w:val="22"/>
          <w:szCs w:val="24"/>
        </w:rPr>
      </w:pPr>
      <w:r>
        <w:rPr>
          <w:rFonts w:ascii="Arial" w:hAnsi="Arial"/>
          <w:sz w:val="22"/>
        </w:rPr>
        <w:t>Před pohovorem obdržíte vlastní vyhodnocení v oblasti duševního vlastnictví, které malý nebo střední podnik vyplnil, a základní ekonomické údaje, které uvedl ve své přihlášce. Součástí tohoto dokumentu je dotazník pro vlastní vyhodnocení v oblasti duševního vlastnictví. Odpovědi na dotazník a ekonomické údaje jsou výchozím bodem pro přípravu pohovoru.</w:t>
      </w:r>
    </w:p>
    <w:p w14:paraId="3801BB92" w14:textId="7C0EF7B8" w:rsidR="00FC2A8B" w:rsidRPr="00E55120" w:rsidRDefault="0041612E" w:rsidP="00FC2A8B">
      <w:pPr>
        <w:jc w:val="both"/>
        <w:rPr>
          <w:rFonts w:ascii="Arial" w:hAnsi="Arial" w:cs="Arial"/>
          <w:sz w:val="22"/>
          <w:szCs w:val="22"/>
        </w:rPr>
      </w:pPr>
      <w:r>
        <w:rPr>
          <w:rFonts w:ascii="Arial" w:hAnsi="Arial"/>
          <w:sz w:val="22"/>
        </w:rPr>
        <w:t>Pro přípravu pohovoru navrhujeme následující kroky:</w:t>
      </w:r>
    </w:p>
    <w:p w14:paraId="00B45FD7" w14:textId="20B0B81E" w:rsidR="004B74E7" w:rsidRPr="00E55120" w:rsidRDefault="004B74E7" w:rsidP="00FC2A8B">
      <w:pPr>
        <w:jc w:val="both"/>
        <w:rPr>
          <w:rFonts w:ascii="Arial" w:hAnsi="Arial" w:cs="Arial"/>
          <w:sz w:val="22"/>
          <w:szCs w:val="22"/>
        </w:rPr>
      </w:pPr>
    </w:p>
    <w:p w14:paraId="35859F04" w14:textId="434D7DF7" w:rsidR="00FC2A8B" w:rsidRPr="00E55120" w:rsidRDefault="001923FF" w:rsidP="001923FF">
      <w:pPr>
        <w:pStyle w:val="ListParagraph"/>
        <w:ind w:left="567"/>
        <w:jc w:val="both"/>
        <w:rPr>
          <w:rFonts w:ascii="Arial" w:hAnsi="Arial" w:cs="Arial"/>
          <w:sz w:val="22"/>
          <w:szCs w:val="22"/>
        </w:rPr>
      </w:pPr>
      <w:r>
        <w:rPr>
          <w:rFonts w:ascii="Arial" w:hAnsi="Arial"/>
          <w:noProof/>
        </w:rPr>
        <w:drawing>
          <wp:anchor distT="0" distB="0" distL="114300" distR="114300" simplePos="0" relativeHeight="251697152" behindDoc="0" locked="0" layoutInCell="1" allowOverlap="1" wp14:anchorId="30A082C4" wp14:editId="594E4EFB">
            <wp:simplePos x="0" y="0"/>
            <wp:positionH relativeFrom="margin">
              <wp:align>left</wp:align>
            </wp:positionH>
            <wp:positionV relativeFrom="paragraph">
              <wp:posOffset>124671</wp:posOffset>
            </wp:positionV>
            <wp:extent cx="267130" cy="2885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21" cstate="print">
                      <a:extLst>
                        <a:ext uri="{28A0092B-C50C-407E-A947-70E740481C1C}">
                          <a14:useLocalDpi xmlns:a14="http://schemas.microsoft.com/office/drawing/2010/main" val="0"/>
                        </a:ext>
                      </a:extLst>
                    </a:blip>
                    <a:srcRect r="57806"/>
                    <a:stretch/>
                  </pic:blipFill>
                  <pic:spPr bwMode="auto">
                    <a:xfrm>
                      <a:off x="0" y="0"/>
                      <a:ext cx="267130" cy="28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22"/>
        </w:rPr>
        <w:t>Ve vnitrostátním rejstříku si vyhledejte podnikovou strukturu společnosti a její finanční a vlastnické informace (vlastní ji fyzická osoba, jiná společnost nebo finanční zprostředkovatelé, kteří do ní investovali?).</w:t>
      </w:r>
    </w:p>
    <w:p w14:paraId="443D15A0" w14:textId="6C5A1A15" w:rsidR="00FC2A8B" w:rsidRPr="00E55120" w:rsidRDefault="00FC2A8B" w:rsidP="004B74E7">
      <w:pPr>
        <w:pStyle w:val="ListParagraph"/>
        <w:ind w:left="567" w:hanging="567"/>
        <w:jc w:val="both"/>
        <w:rPr>
          <w:rFonts w:ascii="Arial" w:hAnsi="Arial" w:cs="Arial"/>
          <w:sz w:val="22"/>
          <w:szCs w:val="22"/>
        </w:rPr>
      </w:pPr>
    </w:p>
    <w:p w14:paraId="62322129" w14:textId="7F496286" w:rsidR="00FC2A8B" w:rsidRPr="00E55120" w:rsidRDefault="001923FF" w:rsidP="001923FF">
      <w:pPr>
        <w:pStyle w:val="ListParagraph"/>
        <w:ind w:left="567"/>
        <w:jc w:val="both"/>
        <w:rPr>
          <w:rFonts w:ascii="Arial" w:hAnsi="Arial" w:cs="Arial"/>
          <w:sz w:val="22"/>
          <w:szCs w:val="22"/>
        </w:rPr>
      </w:pPr>
      <w:r>
        <w:rPr>
          <w:rFonts w:ascii="Arial" w:hAnsi="Arial"/>
          <w:noProof/>
        </w:rPr>
        <w:drawing>
          <wp:anchor distT="0" distB="0" distL="114300" distR="114300" simplePos="0" relativeHeight="251699200" behindDoc="0" locked="0" layoutInCell="1" allowOverlap="1" wp14:anchorId="4E4264A7" wp14:editId="2C38C887">
            <wp:simplePos x="0" y="0"/>
            <wp:positionH relativeFrom="margin">
              <wp:align>left</wp:align>
            </wp:positionH>
            <wp:positionV relativeFrom="paragraph">
              <wp:posOffset>95039</wp:posOffset>
            </wp:positionV>
            <wp:extent cx="267130" cy="2885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21" cstate="print">
                      <a:extLst>
                        <a:ext uri="{28A0092B-C50C-407E-A947-70E740481C1C}">
                          <a14:useLocalDpi xmlns:a14="http://schemas.microsoft.com/office/drawing/2010/main" val="0"/>
                        </a:ext>
                      </a:extLst>
                    </a:blip>
                    <a:srcRect r="57806"/>
                    <a:stretch/>
                  </pic:blipFill>
                  <pic:spPr bwMode="auto">
                    <a:xfrm>
                      <a:off x="0" y="0"/>
                      <a:ext cx="267130" cy="28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22"/>
        </w:rPr>
        <w:t>Proveďte analýzu informací poskytnutých v rámci vlastního vyhodnocení s cílem určit úroveň znalostí o duševním vlastnictví a jeho využívání malými a středními podniky (zájem, uvádění na trh atd.).</w:t>
      </w:r>
    </w:p>
    <w:p w14:paraId="0E18E0F6" w14:textId="741A6F48" w:rsidR="00FC2A8B" w:rsidRPr="00E55120" w:rsidRDefault="00FC2A8B" w:rsidP="004B74E7">
      <w:pPr>
        <w:pStyle w:val="ListParagraph"/>
        <w:ind w:left="567" w:hanging="567"/>
        <w:jc w:val="both"/>
        <w:rPr>
          <w:rFonts w:ascii="Arial" w:hAnsi="Arial" w:cs="Arial"/>
          <w:sz w:val="22"/>
          <w:szCs w:val="22"/>
        </w:rPr>
      </w:pPr>
    </w:p>
    <w:p w14:paraId="382F1163" w14:textId="5222AAF2" w:rsidR="00FC2A8B" w:rsidRPr="00E55120" w:rsidRDefault="003160CF" w:rsidP="001923FF">
      <w:pPr>
        <w:pStyle w:val="ListParagraph"/>
        <w:ind w:left="567"/>
        <w:jc w:val="both"/>
        <w:rPr>
          <w:rFonts w:ascii="Arial" w:hAnsi="Arial" w:cs="Arial"/>
          <w:sz w:val="22"/>
          <w:szCs w:val="22"/>
        </w:rPr>
      </w:pPr>
      <w:r>
        <w:rPr>
          <w:rFonts w:ascii="Arial" w:hAnsi="Arial"/>
          <w:noProof/>
        </w:rPr>
        <w:drawing>
          <wp:anchor distT="0" distB="0" distL="114300" distR="114300" simplePos="0" relativeHeight="251701248" behindDoc="0" locked="0" layoutInCell="1" allowOverlap="1" wp14:anchorId="6F6E1847" wp14:editId="1971B89D">
            <wp:simplePos x="0" y="0"/>
            <wp:positionH relativeFrom="margin">
              <wp:align>left</wp:align>
            </wp:positionH>
            <wp:positionV relativeFrom="paragraph">
              <wp:posOffset>301413</wp:posOffset>
            </wp:positionV>
            <wp:extent cx="267130" cy="2885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21" cstate="print">
                      <a:extLst>
                        <a:ext uri="{28A0092B-C50C-407E-A947-70E740481C1C}">
                          <a14:useLocalDpi xmlns:a14="http://schemas.microsoft.com/office/drawing/2010/main" val="0"/>
                        </a:ext>
                      </a:extLst>
                    </a:blip>
                    <a:srcRect r="57806"/>
                    <a:stretch/>
                  </pic:blipFill>
                  <pic:spPr bwMode="auto">
                    <a:xfrm>
                      <a:off x="0" y="0"/>
                      <a:ext cx="267130" cy="28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22"/>
        </w:rPr>
        <w:t>Shromážděte informace z internetových stránek příjemce (nebo z podobných alternativních zdrojů) týkající se poslání, vize a obchodní strategie společnosti nebo nedávných inovací či výzkumných projektů. Posuďte, jaká jména by mohla být případně chráněna jako ochranná známka nebo doménové jméno. Zkontrolujte, zda jsou na internetových stránkách uvedeni partneři (zákazníci, dodavatelé či subdodavatelé). Zkontrolujte, zda nebyly nedopatřením zveřejněny potenciálně důvěrné obchodní informace nebo obchodní tajemství.</w:t>
      </w:r>
    </w:p>
    <w:p w14:paraId="41E9AD89" w14:textId="73BE9E14" w:rsidR="00FC2A8B" w:rsidRPr="00E55120" w:rsidRDefault="00FC2A8B" w:rsidP="004B74E7">
      <w:pPr>
        <w:pStyle w:val="ListParagraph"/>
        <w:ind w:left="567" w:hanging="567"/>
        <w:jc w:val="both"/>
        <w:rPr>
          <w:rFonts w:ascii="Arial" w:hAnsi="Arial" w:cs="Arial"/>
          <w:sz w:val="22"/>
          <w:szCs w:val="22"/>
        </w:rPr>
      </w:pPr>
    </w:p>
    <w:p w14:paraId="00BAE799" w14:textId="4664CD10" w:rsidR="00FC2A8B" w:rsidRPr="00E55120" w:rsidRDefault="003160CF" w:rsidP="001923FF">
      <w:pPr>
        <w:pStyle w:val="ListParagraph"/>
        <w:ind w:left="567"/>
        <w:jc w:val="both"/>
        <w:rPr>
          <w:rFonts w:ascii="Arial" w:hAnsi="Arial" w:cs="Arial"/>
          <w:sz w:val="22"/>
          <w:szCs w:val="22"/>
        </w:rPr>
      </w:pPr>
      <w:r>
        <w:rPr>
          <w:rFonts w:ascii="Arial" w:hAnsi="Arial"/>
          <w:noProof/>
        </w:rPr>
        <w:drawing>
          <wp:anchor distT="0" distB="0" distL="114300" distR="114300" simplePos="0" relativeHeight="251703296" behindDoc="0" locked="0" layoutInCell="1" allowOverlap="1" wp14:anchorId="2ACFC12B" wp14:editId="3AC42325">
            <wp:simplePos x="0" y="0"/>
            <wp:positionH relativeFrom="margin">
              <wp:align>left</wp:align>
            </wp:positionH>
            <wp:positionV relativeFrom="paragraph">
              <wp:posOffset>3810</wp:posOffset>
            </wp:positionV>
            <wp:extent cx="266700" cy="28829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21" cstate="print">
                      <a:extLst>
                        <a:ext uri="{28A0092B-C50C-407E-A947-70E740481C1C}">
                          <a14:useLocalDpi xmlns:a14="http://schemas.microsoft.com/office/drawing/2010/main" val="0"/>
                        </a:ext>
                      </a:extLst>
                    </a:blip>
                    <a:srcRect r="57806"/>
                    <a:stretch/>
                  </pic:blipFill>
                  <pic:spPr bwMode="auto">
                    <a:xfrm>
                      <a:off x="0" y="0"/>
                      <a:ext cx="266700" cy="288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22"/>
        </w:rPr>
        <w:t>Prozkoumejte, zda nenajdete nějaké nedávné zprávy o inovacích společnosti (použijte dostupné vyhledávací nástroje a databáze, k nimž má vaše instituce přístup).</w:t>
      </w:r>
    </w:p>
    <w:p w14:paraId="620AED67" w14:textId="7B29C8FE" w:rsidR="00FC2A8B" w:rsidRPr="00E55120" w:rsidRDefault="00FC2A8B" w:rsidP="004B74E7">
      <w:pPr>
        <w:pStyle w:val="ListParagraph"/>
        <w:ind w:left="567" w:hanging="567"/>
        <w:jc w:val="both"/>
        <w:rPr>
          <w:rFonts w:ascii="Arial" w:hAnsi="Arial" w:cs="Arial"/>
          <w:sz w:val="22"/>
          <w:szCs w:val="22"/>
        </w:rPr>
      </w:pPr>
    </w:p>
    <w:p w14:paraId="1D5389E3" w14:textId="4C5C6236" w:rsidR="00FC2A8B" w:rsidRPr="00E55120" w:rsidRDefault="003160CF" w:rsidP="001923FF">
      <w:pPr>
        <w:pStyle w:val="ListParagraph"/>
        <w:ind w:left="567"/>
        <w:jc w:val="both"/>
        <w:rPr>
          <w:rFonts w:ascii="Arial" w:hAnsi="Arial" w:cs="Arial"/>
          <w:sz w:val="22"/>
          <w:szCs w:val="22"/>
        </w:rPr>
      </w:pPr>
      <w:r>
        <w:rPr>
          <w:rFonts w:ascii="Arial" w:hAnsi="Arial"/>
          <w:noProof/>
        </w:rPr>
        <w:drawing>
          <wp:anchor distT="0" distB="0" distL="114300" distR="114300" simplePos="0" relativeHeight="251705344" behindDoc="0" locked="0" layoutInCell="1" allowOverlap="1" wp14:anchorId="1B1B1B91" wp14:editId="1185208E">
            <wp:simplePos x="0" y="0"/>
            <wp:positionH relativeFrom="margin">
              <wp:posOffset>-635</wp:posOffset>
            </wp:positionH>
            <wp:positionV relativeFrom="paragraph">
              <wp:posOffset>6350</wp:posOffset>
            </wp:positionV>
            <wp:extent cx="266700" cy="28829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21" cstate="print">
                      <a:extLst>
                        <a:ext uri="{28A0092B-C50C-407E-A947-70E740481C1C}">
                          <a14:useLocalDpi xmlns:a14="http://schemas.microsoft.com/office/drawing/2010/main" val="0"/>
                        </a:ext>
                      </a:extLst>
                    </a:blip>
                    <a:srcRect r="57806"/>
                    <a:stretch/>
                  </pic:blipFill>
                  <pic:spPr bwMode="auto">
                    <a:xfrm>
                      <a:off x="0" y="0"/>
                      <a:ext cx="266700" cy="288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22"/>
        </w:rPr>
        <w:t>Zkuste najít konkurenta společnosti a porovnejte jeho praktické postupy / politiku v oblasti duševního vlastnictví.</w:t>
      </w:r>
    </w:p>
    <w:p w14:paraId="53E66D10" w14:textId="06D87B42" w:rsidR="00FC2A8B" w:rsidRPr="00E55120" w:rsidRDefault="00FC2A8B" w:rsidP="004B74E7">
      <w:pPr>
        <w:pStyle w:val="ListParagraph"/>
        <w:ind w:left="567" w:hanging="567"/>
        <w:jc w:val="both"/>
        <w:rPr>
          <w:rFonts w:ascii="Arial" w:hAnsi="Arial" w:cs="Arial"/>
          <w:sz w:val="22"/>
          <w:szCs w:val="22"/>
        </w:rPr>
      </w:pPr>
    </w:p>
    <w:p w14:paraId="28DD90E0" w14:textId="21DF3559" w:rsidR="00FC2A8B" w:rsidRPr="00E55120" w:rsidRDefault="003160CF" w:rsidP="001923FF">
      <w:pPr>
        <w:pStyle w:val="ListParagraph"/>
        <w:ind w:left="567"/>
        <w:jc w:val="both"/>
        <w:rPr>
          <w:rFonts w:ascii="Arial" w:hAnsi="Arial" w:cs="Arial"/>
          <w:sz w:val="22"/>
          <w:szCs w:val="22"/>
        </w:rPr>
      </w:pPr>
      <w:r>
        <w:rPr>
          <w:rFonts w:ascii="Arial" w:hAnsi="Arial"/>
          <w:noProof/>
        </w:rPr>
        <w:drawing>
          <wp:anchor distT="0" distB="0" distL="114300" distR="114300" simplePos="0" relativeHeight="251707392" behindDoc="0" locked="0" layoutInCell="1" allowOverlap="1" wp14:anchorId="467F5804" wp14:editId="3B3EA075">
            <wp:simplePos x="0" y="0"/>
            <wp:positionH relativeFrom="margin">
              <wp:posOffset>-635</wp:posOffset>
            </wp:positionH>
            <wp:positionV relativeFrom="paragraph">
              <wp:posOffset>34713</wp:posOffset>
            </wp:positionV>
            <wp:extent cx="266700" cy="28829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21" cstate="print">
                      <a:extLst>
                        <a:ext uri="{28A0092B-C50C-407E-A947-70E740481C1C}">
                          <a14:useLocalDpi xmlns:a14="http://schemas.microsoft.com/office/drawing/2010/main" val="0"/>
                        </a:ext>
                      </a:extLst>
                    </a:blip>
                    <a:srcRect r="57806"/>
                    <a:stretch/>
                  </pic:blipFill>
                  <pic:spPr bwMode="auto">
                    <a:xfrm>
                      <a:off x="0" y="0"/>
                      <a:ext cx="266700" cy="288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22"/>
        </w:rPr>
        <w:t>Ověřte práva duševního vlastnictví v databázích (jak přihlášky, tak udělená práva) na jméno společnosti a případně práva duševního vlastnictví jejích hlavních konkurentů (jsou-li tyto informace snadno dostupné):</w:t>
      </w:r>
    </w:p>
    <w:p w14:paraId="50172C0A" w14:textId="160C0993" w:rsidR="004B74E7" w:rsidRPr="00E55120" w:rsidRDefault="004B74E7" w:rsidP="004B74E7">
      <w:pPr>
        <w:pStyle w:val="ListParagraph"/>
        <w:ind w:left="567" w:hanging="567"/>
        <w:jc w:val="both"/>
        <w:rPr>
          <w:rFonts w:ascii="Arial" w:hAnsi="Arial" w:cs="Arial"/>
          <w:sz w:val="22"/>
          <w:szCs w:val="22"/>
        </w:rPr>
      </w:pPr>
    </w:p>
    <w:p w14:paraId="570BA453" w14:textId="69803DF1" w:rsidR="00FC2A8B" w:rsidRPr="00E55120" w:rsidRDefault="00FC2A8B" w:rsidP="00DF2BDA">
      <w:pPr>
        <w:pStyle w:val="ListParagraph"/>
        <w:numPr>
          <w:ilvl w:val="0"/>
          <w:numId w:val="21"/>
        </w:numPr>
        <w:jc w:val="both"/>
        <w:rPr>
          <w:rFonts w:ascii="Arial" w:hAnsi="Arial" w:cs="Arial"/>
          <w:sz w:val="22"/>
          <w:szCs w:val="22"/>
        </w:rPr>
      </w:pPr>
      <w:r>
        <w:rPr>
          <w:rFonts w:ascii="Arial" w:hAnsi="Arial"/>
          <w:sz w:val="22"/>
        </w:rPr>
        <w:t>vyhledávání ochranných známek: TMview, vnitrostátní rejstříky</w:t>
      </w:r>
      <w:r w:rsidR="001E1B35" w:rsidRPr="001E1B35">
        <w:rPr>
          <w:rFonts w:ascii="Arial" w:hAnsi="Arial"/>
          <w:sz w:val="22"/>
        </w:rPr>
        <w:t>, Global Brand Database</w:t>
      </w:r>
      <w:r>
        <w:rPr>
          <w:rFonts w:ascii="Arial" w:hAnsi="Arial"/>
          <w:sz w:val="22"/>
        </w:rPr>
        <w:t>;</w:t>
      </w:r>
    </w:p>
    <w:p w14:paraId="74ABD629" w14:textId="7F8CC781" w:rsidR="00FC2A8B" w:rsidRPr="00E55120" w:rsidRDefault="00FC2A8B" w:rsidP="00DF2BDA">
      <w:pPr>
        <w:pStyle w:val="ListParagraph"/>
        <w:numPr>
          <w:ilvl w:val="0"/>
          <w:numId w:val="21"/>
        </w:numPr>
        <w:jc w:val="both"/>
        <w:rPr>
          <w:rFonts w:ascii="Arial" w:hAnsi="Arial" w:cs="Arial"/>
          <w:sz w:val="22"/>
          <w:szCs w:val="22"/>
        </w:rPr>
      </w:pPr>
      <w:r>
        <w:rPr>
          <w:rFonts w:ascii="Arial" w:hAnsi="Arial"/>
          <w:sz w:val="22"/>
        </w:rPr>
        <w:t>rejstřík průmyslových vzorů: DesignView, vnitrostátní rejstříky</w:t>
      </w:r>
      <w:r w:rsidR="001E1B35">
        <w:rPr>
          <w:rFonts w:ascii="Arial" w:hAnsi="Arial"/>
          <w:sz w:val="22"/>
        </w:rPr>
        <w:t xml:space="preserve">, </w:t>
      </w:r>
      <w:r w:rsidR="001E1B35">
        <w:rPr>
          <w:rFonts w:ascii="Arial" w:hAnsi="Arial" w:cs="Arial"/>
          <w:sz w:val="22"/>
          <w:szCs w:val="22"/>
        </w:rPr>
        <w:t>Global Design Database</w:t>
      </w:r>
      <w:r>
        <w:rPr>
          <w:rFonts w:ascii="Arial" w:hAnsi="Arial"/>
          <w:sz w:val="22"/>
        </w:rPr>
        <w:t>;</w:t>
      </w:r>
    </w:p>
    <w:p w14:paraId="7F43C87E" w14:textId="53BBDFA9" w:rsidR="00FC2A8B" w:rsidRPr="00E55120" w:rsidRDefault="00FC2A8B" w:rsidP="00DF2BDA">
      <w:pPr>
        <w:pStyle w:val="ListParagraph"/>
        <w:numPr>
          <w:ilvl w:val="0"/>
          <w:numId w:val="21"/>
        </w:numPr>
        <w:jc w:val="both"/>
        <w:rPr>
          <w:rFonts w:ascii="Arial" w:hAnsi="Arial" w:cs="Arial"/>
          <w:sz w:val="22"/>
          <w:szCs w:val="22"/>
        </w:rPr>
      </w:pPr>
      <w:r>
        <w:rPr>
          <w:rFonts w:ascii="Arial" w:hAnsi="Arial"/>
          <w:sz w:val="22"/>
        </w:rPr>
        <w:t>patentové databáze (Espacenet, evropský patentový rejstřík, národní patentové rejstříky)</w:t>
      </w:r>
      <w:r w:rsidR="001E1B35" w:rsidRPr="001E1B35">
        <w:rPr>
          <w:rFonts w:ascii="Arial" w:hAnsi="Arial"/>
          <w:sz w:val="22"/>
        </w:rPr>
        <w:t>, Patentscope</w:t>
      </w:r>
      <w:r>
        <w:rPr>
          <w:rFonts w:ascii="Arial" w:hAnsi="Arial"/>
          <w:sz w:val="22"/>
        </w:rPr>
        <w:t>;</w:t>
      </w:r>
    </w:p>
    <w:p w14:paraId="666F95AA" w14:textId="2715A24D" w:rsidR="00FC2A8B" w:rsidRPr="00E55120" w:rsidRDefault="00535954" w:rsidP="00DF2BDA">
      <w:pPr>
        <w:pStyle w:val="ListParagraph"/>
        <w:numPr>
          <w:ilvl w:val="0"/>
          <w:numId w:val="21"/>
        </w:numPr>
        <w:jc w:val="both"/>
        <w:rPr>
          <w:rFonts w:ascii="Arial" w:hAnsi="Arial" w:cs="Arial"/>
          <w:sz w:val="22"/>
          <w:szCs w:val="22"/>
        </w:rPr>
      </w:pPr>
      <w:r>
        <w:rPr>
          <w:rFonts w:ascii="Arial" w:hAnsi="Arial"/>
          <w:sz w:val="22"/>
        </w:rPr>
        <w:t>informace „whois“ pro doménová jména, včetně databáze eurid.eu.</w:t>
      </w:r>
    </w:p>
    <w:p w14:paraId="16BF87AB" w14:textId="418E478B" w:rsidR="00FC2A8B" w:rsidRPr="00E55120" w:rsidRDefault="00FC2A8B" w:rsidP="004B74E7">
      <w:pPr>
        <w:pStyle w:val="ListParagraph"/>
        <w:ind w:left="567" w:hanging="567"/>
        <w:jc w:val="both"/>
        <w:rPr>
          <w:rFonts w:ascii="Arial" w:hAnsi="Arial" w:cs="Arial"/>
          <w:sz w:val="22"/>
          <w:szCs w:val="22"/>
        </w:rPr>
      </w:pPr>
    </w:p>
    <w:p w14:paraId="22B6DAFB" w14:textId="5FB9B061" w:rsidR="00FC2A8B" w:rsidRPr="00E55120" w:rsidRDefault="00FC2A8B" w:rsidP="00FC2A8B">
      <w:pPr>
        <w:jc w:val="both"/>
        <w:rPr>
          <w:rFonts w:ascii="Arial" w:hAnsi="Arial" w:cs="Arial"/>
          <w:sz w:val="22"/>
          <w:szCs w:val="22"/>
        </w:rPr>
      </w:pPr>
    </w:p>
    <w:p w14:paraId="111DBBB2" w14:textId="77777777" w:rsidR="00314052" w:rsidRPr="00E55120" w:rsidRDefault="00314052" w:rsidP="00FC2A8B">
      <w:pPr>
        <w:jc w:val="both"/>
        <w:rPr>
          <w:rFonts w:ascii="Arial" w:eastAsiaTheme="minorHAnsi" w:hAnsi="Arial" w:cs="Arial"/>
          <w:sz w:val="22"/>
          <w:szCs w:val="24"/>
          <w:lang w:eastAsia="da-DK"/>
        </w:rPr>
      </w:pPr>
    </w:p>
    <w:p w14:paraId="4F81D32B" w14:textId="1EA4E146" w:rsidR="00C254DE" w:rsidRPr="00E55120" w:rsidRDefault="00FC2A8B" w:rsidP="00FC2A8B">
      <w:pPr>
        <w:jc w:val="both"/>
        <w:rPr>
          <w:rFonts w:ascii="Arial" w:eastAsiaTheme="minorHAnsi" w:hAnsi="Arial" w:cs="Arial"/>
          <w:sz w:val="22"/>
          <w:szCs w:val="24"/>
        </w:rPr>
      </w:pPr>
      <w:r>
        <w:rPr>
          <w:rFonts w:ascii="Arial" w:hAnsi="Arial"/>
          <w:sz w:val="22"/>
        </w:rPr>
        <w:t>Příprava na pohovor by měla trvat přibližně 2,5 hodiny, v závislosti na dostupných informacích případně i déle. Zaměření a hloubku přípravy mohou naznačit informace, které malý nebo střední podnik poskytl ve svém vlastním vyhodnocení v souvislosti se svou současnou kapacitou řízení duševního vlastnictví.</w:t>
      </w:r>
    </w:p>
    <w:p w14:paraId="08EAD491" w14:textId="61F1F857" w:rsidR="00ED4F0D" w:rsidRPr="00B35397" w:rsidRDefault="00ED4F0D" w:rsidP="00D20CB3">
      <w:pPr>
        <w:pStyle w:val="Heading1"/>
        <w:rPr>
          <w:rFonts w:ascii="Arial" w:hAnsi="Arial" w:cs="Arial"/>
          <w:b/>
          <w:bCs/>
          <w:color w:val="1F4E79" w:themeColor="accent1" w:themeShade="80"/>
          <w:sz w:val="36"/>
          <w:szCs w:val="36"/>
        </w:rPr>
      </w:pPr>
      <w:bookmarkStart w:id="3" w:name="_Toc95824006"/>
      <w:r w:rsidRPr="00B35397">
        <w:rPr>
          <w:rFonts w:ascii="Arial" w:hAnsi="Arial"/>
          <w:b/>
          <w:color w:val="1F4E79" w:themeColor="accent1" w:themeShade="80"/>
          <w:sz w:val="36"/>
        </w:rPr>
        <w:t>Pohovor</w:t>
      </w:r>
      <w:bookmarkEnd w:id="3"/>
    </w:p>
    <w:p w14:paraId="07722D92" w14:textId="77777777" w:rsidR="00FC5F2C" w:rsidRPr="00E55120" w:rsidRDefault="00FC5F2C" w:rsidP="00A10646">
      <w:pPr>
        <w:jc w:val="both"/>
        <w:rPr>
          <w:rFonts w:ascii="Arial" w:hAnsi="Arial" w:cs="Arial"/>
          <w:sz w:val="22"/>
          <w:szCs w:val="22"/>
        </w:rPr>
      </w:pPr>
    </w:p>
    <w:p w14:paraId="7CC06D6B" w14:textId="3A6A1659" w:rsidR="00FC2A8B" w:rsidRPr="00B35397" w:rsidRDefault="00FC2A8B" w:rsidP="00D20CB3">
      <w:pPr>
        <w:pStyle w:val="Heading2"/>
        <w:rPr>
          <w:rFonts w:ascii="Arial" w:hAnsi="Arial" w:cs="Arial"/>
          <w:b/>
          <w:bCs/>
          <w:color w:val="2E74B5" w:themeColor="accent1" w:themeShade="BF"/>
        </w:rPr>
      </w:pPr>
      <w:bookmarkStart w:id="4" w:name="_Toc95824007"/>
      <w:r w:rsidRPr="00B35397">
        <w:rPr>
          <w:rFonts w:ascii="Arial" w:hAnsi="Arial"/>
          <w:b/>
          <w:color w:val="2E74B5" w:themeColor="accent1" w:themeShade="BF"/>
        </w:rPr>
        <w:t>PŘEDSTAVENÍ SLUŽBY PŘEDBĚŽNÉ DIAGNÓZY V OBLASTI DUŠEVNÍHO VLASTNICTVÍ (IP SCAN)</w:t>
      </w:r>
      <w:bookmarkEnd w:id="4"/>
    </w:p>
    <w:p w14:paraId="6D51CA94" w14:textId="5063F2BF" w:rsidR="00FC2A8B" w:rsidRPr="00E55120" w:rsidRDefault="00FC2A8B" w:rsidP="00A10646">
      <w:pPr>
        <w:pStyle w:val="ListParagraph"/>
        <w:keepNext/>
        <w:ind w:left="0"/>
        <w:jc w:val="both"/>
        <w:rPr>
          <w:rFonts w:ascii="Arial" w:hAnsi="Arial" w:cs="Arial"/>
          <w:sz w:val="22"/>
          <w:szCs w:val="22"/>
        </w:rPr>
      </w:pPr>
    </w:p>
    <w:p w14:paraId="1200C128" w14:textId="45E05CA3" w:rsidR="00FC2A8B" w:rsidRPr="00E55120" w:rsidRDefault="00FC2A8B" w:rsidP="00A10646">
      <w:pPr>
        <w:jc w:val="both"/>
        <w:rPr>
          <w:rFonts w:ascii="Arial" w:eastAsiaTheme="minorHAnsi" w:hAnsi="Arial" w:cs="Arial"/>
          <w:sz w:val="22"/>
          <w:szCs w:val="24"/>
        </w:rPr>
      </w:pPr>
      <w:r>
        <w:rPr>
          <w:rFonts w:ascii="Arial" w:hAnsi="Arial"/>
          <w:sz w:val="22"/>
        </w:rPr>
        <w:t>Znovu se zmiňte o otázce důvěrnosti a podepište formulář o zachování důvěrnosti (buď vzorový formulář, nebo formulář, který jste vypracovali na vnitrostátní úrovni).</w:t>
      </w:r>
    </w:p>
    <w:p w14:paraId="41FECA23" w14:textId="438BFD1D" w:rsidR="00FC2A8B" w:rsidRPr="00E55120" w:rsidRDefault="00164F30" w:rsidP="00A10646">
      <w:pPr>
        <w:keepNext/>
        <w:jc w:val="both"/>
        <w:rPr>
          <w:rFonts w:ascii="Arial" w:eastAsiaTheme="minorHAnsi" w:hAnsi="Arial" w:cs="Arial"/>
          <w:sz w:val="22"/>
          <w:szCs w:val="24"/>
        </w:rPr>
      </w:pPr>
      <w:r>
        <w:rPr>
          <w:rFonts w:ascii="Arial" w:hAnsi="Arial"/>
          <w:b/>
          <w:sz w:val="22"/>
        </w:rPr>
        <w:t>CO JE IP SCAN</w:t>
      </w:r>
      <w:r>
        <w:rPr>
          <w:rFonts w:ascii="Arial" w:hAnsi="Arial"/>
          <w:sz w:val="22"/>
        </w:rPr>
        <w:t>:</w:t>
      </w:r>
    </w:p>
    <w:p w14:paraId="669D79CD" w14:textId="28A436EB" w:rsidR="00FC2A8B" w:rsidRPr="00E55120" w:rsidRDefault="00FC2A8B" w:rsidP="00DF2BDA">
      <w:pPr>
        <w:pStyle w:val="ListParagraph"/>
        <w:numPr>
          <w:ilvl w:val="0"/>
          <w:numId w:val="20"/>
        </w:numPr>
        <w:jc w:val="both"/>
        <w:rPr>
          <w:rFonts w:ascii="Arial" w:hAnsi="Arial" w:cs="Arial"/>
          <w:sz w:val="22"/>
          <w:szCs w:val="22"/>
        </w:rPr>
      </w:pPr>
      <w:r>
        <w:rPr>
          <w:rFonts w:ascii="Arial" w:hAnsi="Arial"/>
          <w:sz w:val="22"/>
        </w:rPr>
        <w:t>předložte uzpůsobené návrhy, jak spravovat duševní vlastnictví v podmínkách dané společnosti a jejího podnikatelského prostředí,</w:t>
      </w:r>
    </w:p>
    <w:p w14:paraId="4256AC8D" w14:textId="0AFD71E4" w:rsidR="00FC2A8B" w:rsidRPr="00E55120" w:rsidRDefault="00FC2A8B" w:rsidP="00DF2BDA">
      <w:pPr>
        <w:pStyle w:val="ListParagraph"/>
        <w:numPr>
          <w:ilvl w:val="0"/>
          <w:numId w:val="20"/>
        </w:numPr>
        <w:jc w:val="both"/>
        <w:rPr>
          <w:rFonts w:ascii="Arial" w:hAnsi="Arial" w:cs="Arial"/>
          <w:sz w:val="22"/>
          <w:szCs w:val="22"/>
        </w:rPr>
      </w:pPr>
      <w:r>
        <w:rPr>
          <w:rFonts w:ascii="Arial" w:hAnsi="Arial"/>
          <w:sz w:val="22"/>
        </w:rPr>
        <w:t>malým a středním podnikům to pomůže lépe pochopit hodnotu duševního vlastnictví pro podniky, vymezit duševní kapitál, který vlastní, a navrhnout možnosti ochrany duševního vlastnictví pro tento kapitál,</w:t>
      </w:r>
    </w:p>
    <w:p w14:paraId="12267976" w14:textId="7C1385CA" w:rsidR="00FC2A8B" w:rsidRPr="00E55120" w:rsidRDefault="00FC2A8B" w:rsidP="00DF2BDA">
      <w:pPr>
        <w:pStyle w:val="ListParagraph"/>
        <w:numPr>
          <w:ilvl w:val="0"/>
          <w:numId w:val="20"/>
        </w:numPr>
        <w:jc w:val="both"/>
        <w:rPr>
          <w:rFonts w:ascii="Arial" w:hAnsi="Arial" w:cs="Arial"/>
          <w:sz w:val="22"/>
          <w:szCs w:val="22"/>
        </w:rPr>
      </w:pPr>
      <w:r>
        <w:rPr>
          <w:rFonts w:ascii="Arial" w:hAnsi="Arial"/>
          <w:sz w:val="22"/>
          <w:u w:val="single"/>
        </w:rPr>
        <w:t>za rozhodování o provádění doporučení odpovídají malé a střední podniky</w:t>
      </w:r>
      <w:r>
        <w:rPr>
          <w:rFonts w:ascii="Arial" w:hAnsi="Arial"/>
          <w:sz w:val="22"/>
        </w:rPr>
        <w:t xml:space="preserve"> a doporučuje se jim vyhledat nezávislé poradenství kvalifikovaných odborníků v oblasti duševního vlastnictví.</w:t>
      </w:r>
    </w:p>
    <w:p w14:paraId="1E012B37" w14:textId="77777777" w:rsidR="00911FE0" w:rsidRPr="00E55120" w:rsidRDefault="00911FE0" w:rsidP="00A10646">
      <w:pPr>
        <w:pStyle w:val="ListParagraph"/>
        <w:ind w:left="0"/>
        <w:jc w:val="both"/>
        <w:rPr>
          <w:rFonts w:ascii="Arial" w:hAnsi="Arial" w:cs="Arial"/>
          <w:sz w:val="22"/>
          <w:szCs w:val="22"/>
        </w:rPr>
      </w:pPr>
    </w:p>
    <w:p w14:paraId="3DE740CB" w14:textId="316D49F7" w:rsidR="00761CAE" w:rsidRPr="00E55120" w:rsidRDefault="00761CAE" w:rsidP="00A10646">
      <w:pPr>
        <w:jc w:val="both"/>
        <w:rPr>
          <w:rFonts w:ascii="Arial" w:eastAsiaTheme="minorHAnsi" w:hAnsi="Arial" w:cs="Arial"/>
          <w:b/>
          <w:bCs/>
          <w:sz w:val="22"/>
          <w:szCs w:val="24"/>
        </w:rPr>
      </w:pPr>
      <w:r>
        <w:rPr>
          <w:rFonts w:ascii="Arial" w:hAnsi="Arial"/>
          <w:b/>
          <w:sz w:val="22"/>
        </w:rPr>
        <w:t>CO NENÍ IP SCAN:</w:t>
      </w:r>
    </w:p>
    <w:p w14:paraId="181EA353" w14:textId="2DBAC710" w:rsidR="00761CAE" w:rsidRPr="00E55120" w:rsidRDefault="006A1281" w:rsidP="00DF2BDA">
      <w:pPr>
        <w:pStyle w:val="ListParagraph"/>
        <w:numPr>
          <w:ilvl w:val="0"/>
          <w:numId w:val="19"/>
        </w:numPr>
        <w:jc w:val="both"/>
        <w:rPr>
          <w:rFonts w:ascii="Arial" w:hAnsi="Arial" w:cs="Arial"/>
          <w:sz w:val="22"/>
          <w:szCs w:val="22"/>
        </w:rPr>
      </w:pPr>
      <w:r>
        <w:rPr>
          <w:rFonts w:ascii="Arial" w:hAnsi="Arial"/>
          <w:sz w:val="22"/>
        </w:rPr>
        <w:t>Vyhledávání před podáním přihlášky patentu</w:t>
      </w:r>
    </w:p>
    <w:p w14:paraId="1EBA5036" w14:textId="73DE07EA" w:rsidR="00761CAE" w:rsidRPr="00E55120" w:rsidRDefault="006A1281" w:rsidP="00DF2BDA">
      <w:pPr>
        <w:pStyle w:val="ListParagraph"/>
        <w:numPr>
          <w:ilvl w:val="0"/>
          <w:numId w:val="19"/>
        </w:numPr>
        <w:jc w:val="both"/>
        <w:rPr>
          <w:rFonts w:ascii="Arial" w:hAnsi="Arial" w:cs="Arial"/>
          <w:sz w:val="22"/>
          <w:szCs w:val="22"/>
        </w:rPr>
      </w:pPr>
      <w:r>
        <w:rPr>
          <w:rFonts w:ascii="Arial" w:hAnsi="Arial"/>
          <w:sz w:val="22"/>
        </w:rPr>
        <w:t>Právně závazné poradenství</w:t>
      </w:r>
    </w:p>
    <w:p w14:paraId="2486697C" w14:textId="3C0E0FAD" w:rsidR="00761CAE" w:rsidRPr="00E55120" w:rsidRDefault="006A1281" w:rsidP="00DF2BDA">
      <w:pPr>
        <w:pStyle w:val="ListParagraph"/>
        <w:numPr>
          <w:ilvl w:val="0"/>
          <w:numId w:val="19"/>
        </w:numPr>
        <w:jc w:val="both"/>
        <w:rPr>
          <w:rFonts w:ascii="Arial" w:hAnsi="Arial" w:cs="Arial"/>
          <w:sz w:val="22"/>
          <w:szCs w:val="22"/>
        </w:rPr>
      </w:pPr>
      <w:r>
        <w:rPr>
          <w:rFonts w:ascii="Arial" w:hAnsi="Arial"/>
          <w:sz w:val="22"/>
        </w:rPr>
        <w:t>Vypracování přihlášek práv duševního vlastnictví</w:t>
      </w:r>
    </w:p>
    <w:p w14:paraId="11441835" w14:textId="6F8AAB77" w:rsidR="00761CAE" w:rsidRPr="00E55120" w:rsidRDefault="006A1281" w:rsidP="00DF2BDA">
      <w:pPr>
        <w:pStyle w:val="ListParagraph"/>
        <w:numPr>
          <w:ilvl w:val="0"/>
          <w:numId w:val="19"/>
        </w:numPr>
        <w:jc w:val="both"/>
        <w:rPr>
          <w:rFonts w:ascii="Arial" w:hAnsi="Arial" w:cs="Arial"/>
          <w:sz w:val="22"/>
          <w:szCs w:val="22"/>
        </w:rPr>
      </w:pPr>
      <w:r>
        <w:rPr>
          <w:rFonts w:ascii="Arial" w:hAnsi="Arial"/>
          <w:sz w:val="22"/>
        </w:rPr>
        <w:t>Vypracování smluv o duševním vlastnictví</w:t>
      </w:r>
    </w:p>
    <w:p w14:paraId="25645C42" w14:textId="10A2E5F0" w:rsidR="00FC2A8B" w:rsidRPr="00E55120" w:rsidRDefault="00FC2A8B" w:rsidP="00DF2BDA">
      <w:pPr>
        <w:pStyle w:val="ListParagraph"/>
        <w:numPr>
          <w:ilvl w:val="0"/>
          <w:numId w:val="19"/>
        </w:numPr>
        <w:jc w:val="both"/>
        <w:rPr>
          <w:rFonts w:ascii="Arial" w:hAnsi="Arial" w:cs="Arial"/>
          <w:sz w:val="22"/>
          <w:szCs w:val="22"/>
        </w:rPr>
      </w:pPr>
      <w:r>
        <w:rPr>
          <w:rFonts w:ascii="Arial" w:hAnsi="Arial"/>
          <w:sz w:val="22"/>
        </w:rPr>
        <w:t>Ustanovení týkající se duševního vlastnictví ve smlouvách</w:t>
      </w:r>
    </w:p>
    <w:p w14:paraId="09AC1568" w14:textId="77777777" w:rsidR="00FC2A8B" w:rsidRPr="00E55120" w:rsidRDefault="00FC2A8B" w:rsidP="00A10646">
      <w:pPr>
        <w:pStyle w:val="ListParagraph"/>
        <w:ind w:left="0"/>
        <w:jc w:val="both"/>
        <w:rPr>
          <w:rFonts w:ascii="Arial" w:hAnsi="Arial" w:cs="Arial"/>
          <w:sz w:val="22"/>
          <w:szCs w:val="22"/>
        </w:rPr>
      </w:pPr>
    </w:p>
    <w:p w14:paraId="4B63A1F4" w14:textId="44D7EAEE" w:rsidR="00C254DE" w:rsidRPr="00E55120" w:rsidRDefault="00911FE0" w:rsidP="00D20CB3">
      <w:pPr>
        <w:pStyle w:val="Heading2"/>
        <w:rPr>
          <w:rFonts w:ascii="Arial" w:hAnsi="Arial" w:cs="Arial"/>
          <w:b/>
          <w:bCs/>
        </w:rPr>
      </w:pPr>
      <w:bookmarkStart w:id="5" w:name="_Toc95824008"/>
      <w:r w:rsidRPr="00B35397">
        <w:rPr>
          <w:rFonts w:ascii="Arial" w:hAnsi="Arial"/>
          <w:b/>
          <w:color w:val="2E74B5" w:themeColor="accent1" w:themeShade="BF"/>
        </w:rPr>
        <w:t xml:space="preserve">IDENTIFIKACE OBCHODNÍHO MODELU A STRATEGIE SPOLEČNOSTI </w:t>
      </w:r>
      <w:r w:rsidRPr="00B35397">
        <w:rPr>
          <w:rFonts w:ascii="Arial" w:hAnsi="Arial"/>
          <w:b/>
          <w:color w:val="7F7F7F" w:themeColor="text1" w:themeTint="80"/>
        </w:rPr>
        <w:t>(UVEĎTE MOŽNÝ VÝZNAM JEDNOTLIVÝCH TYPŮ DUŠEVNÍHO KAPITÁLU A DUŠEVNÍHO VLASTNICTVÍ)</w:t>
      </w:r>
      <w:bookmarkEnd w:id="5"/>
    </w:p>
    <w:p w14:paraId="4DB4ADC0" w14:textId="77777777" w:rsidR="0094647D" w:rsidRPr="00E55120" w:rsidRDefault="0094647D" w:rsidP="00A10646">
      <w:pPr>
        <w:pStyle w:val="ListParagraph"/>
        <w:keepNext/>
        <w:ind w:left="0"/>
        <w:jc w:val="both"/>
        <w:rPr>
          <w:rFonts w:ascii="Arial" w:hAnsi="Arial" w:cs="Arial"/>
          <w:sz w:val="22"/>
          <w:szCs w:val="22"/>
        </w:rPr>
      </w:pPr>
    </w:p>
    <w:p w14:paraId="5AB08A9A" w14:textId="64E559D8" w:rsidR="00911FE0" w:rsidRPr="00E55120" w:rsidRDefault="00911FE0" w:rsidP="00DF2BDA">
      <w:pPr>
        <w:pStyle w:val="ListParagraph"/>
        <w:keepNext/>
        <w:numPr>
          <w:ilvl w:val="0"/>
          <w:numId w:val="2"/>
        </w:numPr>
        <w:ind w:left="567" w:hanging="567"/>
        <w:contextualSpacing w:val="0"/>
        <w:jc w:val="both"/>
        <w:rPr>
          <w:rFonts w:ascii="Arial" w:hAnsi="Arial" w:cs="Arial"/>
          <w:sz w:val="22"/>
          <w:szCs w:val="22"/>
        </w:rPr>
      </w:pPr>
      <w:r w:rsidRPr="00B35397">
        <w:rPr>
          <w:rFonts w:ascii="Arial" w:hAnsi="Arial"/>
          <w:b/>
          <w:sz w:val="22"/>
        </w:rPr>
        <w:t>Používaný obchodní model a obchodní strategie</w:t>
      </w:r>
      <w:r>
        <w:rPr>
          <w:rFonts w:ascii="Arial" w:hAnsi="Arial"/>
          <w:sz w:val="22"/>
        </w:rPr>
        <w:t xml:space="preserve"> (včetně internacionalizace). Možné aspekty ke kontrole:</w:t>
      </w:r>
    </w:p>
    <w:p w14:paraId="41C220A5" w14:textId="72EFEAAF" w:rsidR="00911FE0" w:rsidRPr="00E55120" w:rsidRDefault="00742F70" w:rsidP="00DF2BDA">
      <w:pPr>
        <w:pStyle w:val="ListParagraph"/>
        <w:numPr>
          <w:ilvl w:val="0"/>
          <w:numId w:val="22"/>
        </w:numPr>
        <w:contextualSpacing w:val="0"/>
        <w:jc w:val="both"/>
        <w:rPr>
          <w:rFonts w:ascii="Arial" w:hAnsi="Arial" w:cs="Arial"/>
          <w:sz w:val="22"/>
          <w:szCs w:val="22"/>
        </w:rPr>
      </w:pPr>
      <w:r>
        <w:rPr>
          <w:rFonts w:ascii="Arial" w:hAnsi="Arial"/>
          <w:sz w:val="22"/>
        </w:rPr>
        <w:t>druh produktů/služeb, které jsou poskytovány nebo uváděny na trh;</w:t>
      </w:r>
    </w:p>
    <w:p w14:paraId="4F6B2698" w14:textId="3E9F5770" w:rsidR="00911FE0" w:rsidRPr="00E55120" w:rsidRDefault="00742F70" w:rsidP="00DF2BDA">
      <w:pPr>
        <w:pStyle w:val="ListParagraph"/>
        <w:numPr>
          <w:ilvl w:val="0"/>
          <w:numId w:val="22"/>
        </w:numPr>
        <w:contextualSpacing w:val="0"/>
        <w:jc w:val="both"/>
        <w:rPr>
          <w:rFonts w:ascii="Arial" w:hAnsi="Arial" w:cs="Arial"/>
          <w:sz w:val="22"/>
          <w:szCs w:val="22"/>
        </w:rPr>
      </w:pPr>
      <w:r>
        <w:rPr>
          <w:rFonts w:ascii="Arial" w:hAnsi="Arial"/>
          <w:sz w:val="22"/>
        </w:rPr>
        <w:t>pouze vývoj technologie/koncepce, vlastní prodej produktů/služeb, uvádění na trh prostřednictvím partnerů, prodej produktů/služeb v poprodejních službách, pozitivní zpětná vazba od zákazníků/partnerů (např. údaje);</w:t>
      </w:r>
    </w:p>
    <w:p w14:paraId="5CB46817" w14:textId="01EA36C9" w:rsidR="00557DB7" w:rsidRDefault="005F0B06" w:rsidP="00DF2BDA">
      <w:pPr>
        <w:pStyle w:val="ListParagraph"/>
        <w:numPr>
          <w:ilvl w:val="0"/>
          <w:numId w:val="22"/>
        </w:numPr>
        <w:contextualSpacing w:val="0"/>
        <w:jc w:val="both"/>
        <w:rPr>
          <w:rFonts w:ascii="Arial" w:hAnsi="Arial" w:cs="Arial"/>
          <w:sz w:val="22"/>
          <w:szCs w:val="22"/>
        </w:rPr>
      </w:pPr>
      <w:r>
        <w:rPr>
          <w:rFonts w:ascii="Arial" w:hAnsi="Arial"/>
          <w:sz w:val="22"/>
        </w:rPr>
        <w:t>budoucí vývoj společnosti (strategie expanze s dvouletým a pětiletým výhledem).</w:t>
      </w:r>
    </w:p>
    <w:p w14:paraId="100A1027" w14:textId="4E422986" w:rsidR="00911FE0" w:rsidRPr="00E55120" w:rsidRDefault="00911FE0" w:rsidP="00DF2BDA">
      <w:pPr>
        <w:pStyle w:val="ListParagraph"/>
        <w:keepNext/>
        <w:numPr>
          <w:ilvl w:val="0"/>
          <w:numId w:val="2"/>
        </w:numPr>
        <w:ind w:left="567" w:hanging="567"/>
        <w:contextualSpacing w:val="0"/>
        <w:jc w:val="both"/>
        <w:rPr>
          <w:rFonts w:ascii="Arial" w:hAnsi="Arial" w:cs="Arial"/>
          <w:sz w:val="22"/>
          <w:szCs w:val="22"/>
        </w:rPr>
      </w:pPr>
      <w:r w:rsidRPr="00B35397">
        <w:rPr>
          <w:rFonts w:ascii="Arial" w:hAnsi="Arial"/>
          <w:b/>
          <w:sz w:val="22"/>
        </w:rPr>
        <w:t>Charakterizace prováděných inovativních činností</w:t>
      </w:r>
      <w:r>
        <w:rPr>
          <w:rFonts w:ascii="Arial" w:hAnsi="Arial"/>
          <w:sz w:val="22"/>
        </w:rPr>
        <w:t>. Možné aspekty ke kontrole:</w:t>
      </w:r>
    </w:p>
    <w:p w14:paraId="6D1A5AD1" w14:textId="11569481" w:rsidR="00911FE0" w:rsidRPr="00E55120" w:rsidRDefault="00742F70" w:rsidP="00DF2BDA">
      <w:pPr>
        <w:pStyle w:val="ListParagraph"/>
        <w:numPr>
          <w:ilvl w:val="0"/>
          <w:numId w:val="23"/>
        </w:numPr>
        <w:contextualSpacing w:val="0"/>
        <w:jc w:val="both"/>
        <w:rPr>
          <w:rFonts w:ascii="Arial" w:hAnsi="Arial" w:cs="Arial"/>
          <w:sz w:val="22"/>
          <w:szCs w:val="22"/>
        </w:rPr>
      </w:pPr>
      <w:r>
        <w:rPr>
          <w:rFonts w:ascii="Arial" w:hAnsi="Arial"/>
          <w:sz w:val="22"/>
        </w:rPr>
        <w:t>produkt (výrobek nebo služba);</w:t>
      </w:r>
    </w:p>
    <w:p w14:paraId="22C8168E" w14:textId="77777777" w:rsidR="009156DE" w:rsidRPr="009156DE" w:rsidRDefault="009156DE" w:rsidP="009156DE">
      <w:pPr>
        <w:pStyle w:val="ListParagraph"/>
        <w:ind w:left="1134"/>
        <w:contextualSpacing w:val="0"/>
        <w:jc w:val="both"/>
        <w:rPr>
          <w:rFonts w:ascii="Arial" w:hAnsi="Arial" w:cs="Arial"/>
          <w:sz w:val="22"/>
          <w:szCs w:val="22"/>
        </w:rPr>
      </w:pPr>
    </w:p>
    <w:p w14:paraId="271AFC0A" w14:textId="454C7F9A" w:rsidR="00911FE0" w:rsidRPr="00E55120" w:rsidRDefault="00742F70" w:rsidP="00DF2BDA">
      <w:pPr>
        <w:pStyle w:val="ListParagraph"/>
        <w:numPr>
          <w:ilvl w:val="0"/>
          <w:numId w:val="23"/>
        </w:numPr>
        <w:contextualSpacing w:val="0"/>
        <w:jc w:val="both"/>
        <w:rPr>
          <w:rFonts w:ascii="Arial" w:hAnsi="Arial" w:cs="Arial"/>
          <w:sz w:val="22"/>
          <w:szCs w:val="22"/>
        </w:rPr>
      </w:pPr>
      <w:r>
        <w:rPr>
          <w:rFonts w:ascii="Arial" w:hAnsi="Arial"/>
          <w:sz w:val="22"/>
        </w:rPr>
        <w:t>proces;</w:t>
      </w:r>
    </w:p>
    <w:p w14:paraId="12CF4CCD" w14:textId="7D105E75" w:rsidR="004D007D" w:rsidRPr="00B86067" w:rsidRDefault="00742F70" w:rsidP="00B86067">
      <w:pPr>
        <w:pStyle w:val="ListParagraph"/>
        <w:numPr>
          <w:ilvl w:val="0"/>
          <w:numId w:val="23"/>
        </w:numPr>
        <w:contextualSpacing w:val="0"/>
        <w:jc w:val="both"/>
        <w:rPr>
          <w:rFonts w:ascii="Arial" w:hAnsi="Arial" w:cs="Arial"/>
          <w:sz w:val="22"/>
          <w:szCs w:val="22"/>
        </w:rPr>
      </w:pPr>
      <w:r>
        <w:rPr>
          <w:rFonts w:ascii="Arial" w:hAnsi="Arial"/>
          <w:sz w:val="22"/>
        </w:rPr>
        <w:t>způsoby uvádění na trh;</w:t>
      </w:r>
    </w:p>
    <w:p w14:paraId="30045B77" w14:textId="1C0B661A" w:rsidR="00911FE0" w:rsidRPr="00E55120" w:rsidRDefault="00742F70" w:rsidP="00DF2BDA">
      <w:pPr>
        <w:pStyle w:val="ListParagraph"/>
        <w:numPr>
          <w:ilvl w:val="0"/>
          <w:numId w:val="23"/>
        </w:numPr>
        <w:contextualSpacing w:val="0"/>
        <w:jc w:val="both"/>
        <w:rPr>
          <w:rFonts w:ascii="Arial" w:hAnsi="Arial" w:cs="Arial"/>
          <w:sz w:val="22"/>
          <w:szCs w:val="22"/>
        </w:rPr>
      </w:pPr>
      <w:r>
        <w:rPr>
          <w:rFonts w:ascii="Arial" w:hAnsi="Arial"/>
          <w:sz w:val="22"/>
        </w:rPr>
        <w:t>nové organizační metody v obchodních postupech, organizace pracovního místa nebo vnější vztahy.</w:t>
      </w:r>
    </w:p>
    <w:p w14:paraId="3235AC3D" w14:textId="55015799" w:rsidR="00911FE0" w:rsidRPr="00E55120" w:rsidRDefault="00911FE0" w:rsidP="00DF2BDA">
      <w:pPr>
        <w:pStyle w:val="ListParagraph"/>
        <w:keepNext/>
        <w:numPr>
          <w:ilvl w:val="0"/>
          <w:numId w:val="2"/>
        </w:numPr>
        <w:ind w:left="567" w:hanging="567"/>
        <w:contextualSpacing w:val="0"/>
        <w:jc w:val="both"/>
        <w:rPr>
          <w:rFonts w:ascii="Arial" w:hAnsi="Arial" w:cs="Arial"/>
          <w:sz w:val="22"/>
          <w:szCs w:val="22"/>
        </w:rPr>
      </w:pPr>
      <w:r w:rsidRPr="00B35397">
        <w:rPr>
          <w:rFonts w:ascii="Arial" w:hAnsi="Arial"/>
          <w:b/>
          <w:sz w:val="22"/>
        </w:rPr>
        <w:t>Trhy a zákazníci, na něž se společnost zaměřuje</w:t>
      </w:r>
      <w:r>
        <w:rPr>
          <w:rFonts w:ascii="Arial" w:hAnsi="Arial"/>
          <w:sz w:val="22"/>
        </w:rPr>
        <w:t>. Možné aspekty ke kontrole:</w:t>
      </w:r>
    </w:p>
    <w:p w14:paraId="501D68FD" w14:textId="2CF56D61" w:rsidR="00911FE0" w:rsidRPr="00E55120" w:rsidRDefault="00742F70" w:rsidP="00DF2BDA">
      <w:pPr>
        <w:pStyle w:val="ListParagraph"/>
        <w:numPr>
          <w:ilvl w:val="0"/>
          <w:numId w:val="24"/>
        </w:numPr>
        <w:contextualSpacing w:val="0"/>
        <w:jc w:val="both"/>
        <w:rPr>
          <w:rFonts w:ascii="Arial" w:hAnsi="Arial" w:cs="Arial"/>
          <w:sz w:val="22"/>
          <w:szCs w:val="22"/>
        </w:rPr>
      </w:pPr>
      <w:r>
        <w:rPr>
          <w:rFonts w:ascii="Arial" w:hAnsi="Arial"/>
          <w:sz w:val="22"/>
        </w:rPr>
        <w:t>současná situace na trhu (hlavní odvětvové trhy, stávající a potenciální konkurenti, jejich podíl na trhu, jejich výkonnost v oblasti inovací);</w:t>
      </w:r>
    </w:p>
    <w:p w14:paraId="1351A108" w14:textId="5647D848" w:rsidR="00911FE0" w:rsidRPr="00E55120" w:rsidRDefault="00742F70" w:rsidP="00DF2BDA">
      <w:pPr>
        <w:pStyle w:val="ListParagraph"/>
        <w:numPr>
          <w:ilvl w:val="0"/>
          <w:numId w:val="24"/>
        </w:numPr>
        <w:contextualSpacing w:val="0"/>
        <w:jc w:val="both"/>
        <w:rPr>
          <w:rFonts w:ascii="Arial" w:hAnsi="Arial" w:cs="Arial"/>
          <w:sz w:val="22"/>
          <w:szCs w:val="22"/>
        </w:rPr>
      </w:pPr>
      <w:r>
        <w:rPr>
          <w:rFonts w:ascii="Arial" w:hAnsi="Arial"/>
          <w:sz w:val="22"/>
        </w:rPr>
        <w:t>zeměpisný rozsah (současný a budoucí);</w:t>
      </w:r>
    </w:p>
    <w:p w14:paraId="3D9B71B2" w14:textId="668E0F4A" w:rsidR="00911FE0" w:rsidRPr="00E55120" w:rsidRDefault="00742F70" w:rsidP="00DF2BDA">
      <w:pPr>
        <w:pStyle w:val="ListParagraph"/>
        <w:numPr>
          <w:ilvl w:val="0"/>
          <w:numId w:val="24"/>
        </w:numPr>
        <w:contextualSpacing w:val="0"/>
        <w:jc w:val="both"/>
        <w:rPr>
          <w:rFonts w:ascii="Arial" w:hAnsi="Arial" w:cs="Arial"/>
          <w:sz w:val="22"/>
          <w:szCs w:val="22"/>
        </w:rPr>
      </w:pPr>
      <w:r>
        <w:rPr>
          <w:rFonts w:ascii="Arial" w:hAnsi="Arial"/>
          <w:sz w:val="22"/>
        </w:rPr>
        <w:t>typ zákazníků (např. B2C, B2B, B2G nebo jiné skupiny veřejnosti), různé charakteristiky zákazníků (pochopit, zda jsou pro ně důležité inovace, pověst, tvořivost, design);</w:t>
      </w:r>
    </w:p>
    <w:p w14:paraId="0F657F93" w14:textId="3713EBE9" w:rsidR="00911FE0" w:rsidRPr="00E55120" w:rsidRDefault="00557DB7" w:rsidP="00DF2BDA">
      <w:pPr>
        <w:pStyle w:val="ListParagraph"/>
        <w:numPr>
          <w:ilvl w:val="0"/>
          <w:numId w:val="24"/>
        </w:numPr>
        <w:contextualSpacing w:val="0"/>
        <w:jc w:val="both"/>
        <w:rPr>
          <w:rFonts w:ascii="Arial" w:hAnsi="Arial" w:cs="Arial"/>
          <w:sz w:val="22"/>
          <w:szCs w:val="22"/>
        </w:rPr>
      </w:pPr>
      <w:r>
        <w:rPr>
          <w:rFonts w:ascii="Arial" w:hAnsi="Arial"/>
          <w:sz w:val="22"/>
        </w:rPr>
        <w:t>udělování licencí.</w:t>
      </w:r>
    </w:p>
    <w:p w14:paraId="43DBEFF0" w14:textId="472F8BF7" w:rsidR="00911FE0" w:rsidRPr="00B35397" w:rsidRDefault="00911FE0" w:rsidP="00DF2BDA">
      <w:pPr>
        <w:pStyle w:val="ListParagraph"/>
        <w:keepNext/>
        <w:numPr>
          <w:ilvl w:val="0"/>
          <w:numId w:val="2"/>
        </w:numPr>
        <w:ind w:left="567" w:hanging="567"/>
        <w:contextualSpacing w:val="0"/>
        <w:jc w:val="both"/>
        <w:rPr>
          <w:rFonts w:ascii="Arial" w:hAnsi="Arial" w:cs="Arial"/>
          <w:b/>
          <w:sz w:val="22"/>
          <w:szCs w:val="22"/>
        </w:rPr>
      </w:pPr>
      <w:r w:rsidRPr="00B35397">
        <w:rPr>
          <w:rFonts w:ascii="Arial" w:hAnsi="Arial"/>
          <w:b/>
          <w:sz w:val="22"/>
        </w:rPr>
        <w:t>Dostupné zdroje a přístup na trh</w:t>
      </w:r>
    </w:p>
    <w:p w14:paraId="6790933E" w14:textId="29B65E58" w:rsidR="00911FE0" w:rsidRPr="00E55120" w:rsidRDefault="00742F70" w:rsidP="00DF2BDA">
      <w:pPr>
        <w:pStyle w:val="ListParagraph"/>
        <w:numPr>
          <w:ilvl w:val="0"/>
          <w:numId w:val="25"/>
        </w:numPr>
        <w:contextualSpacing w:val="0"/>
        <w:jc w:val="both"/>
        <w:rPr>
          <w:rFonts w:ascii="Arial" w:hAnsi="Arial" w:cs="Arial"/>
          <w:sz w:val="22"/>
          <w:szCs w:val="22"/>
        </w:rPr>
      </w:pPr>
      <w:r>
        <w:rPr>
          <w:rFonts w:ascii="Arial" w:hAnsi="Arial"/>
          <w:sz w:val="22"/>
        </w:rPr>
        <w:t>privilegovaný přístup ke zdrojům;</w:t>
      </w:r>
    </w:p>
    <w:p w14:paraId="306D8F2F" w14:textId="524E5AC1" w:rsidR="00911FE0" w:rsidRPr="00E55120" w:rsidRDefault="00742F70" w:rsidP="00DF2BDA">
      <w:pPr>
        <w:pStyle w:val="ListParagraph"/>
        <w:numPr>
          <w:ilvl w:val="0"/>
          <w:numId w:val="25"/>
        </w:numPr>
        <w:contextualSpacing w:val="0"/>
        <w:jc w:val="both"/>
        <w:rPr>
          <w:rFonts w:ascii="Arial" w:hAnsi="Arial" w:cs="Arial"/>
          <w:sz w:val="22"/>
          <w:szCs w:val="22"/>
        </w:rPr>
      </w:pPr>
      <w:r>
        <w:rPr>
          <w:rFonts w:ascii="Arial" w:hAnsi="Arial"/>
          <w:sz w:val="22"/>
        </w:rPr>
        <w:t>hlavní dodavatelé a dodavatelské řetězce, smluvní ujednání týkající se duševního vlastnictví;</w:t>
      </w:r>
    </w:p>
    <w:p w14:paraId="761AD9DC" w14:textId="22FC8EBC" w:rsidR="00911FE0" w:rsidRPr="00E55120" w:rsidRDefault="00742F70" w:rsidP="00DF2BDA">
      <w:pPr>
        <w:pStyle w:val="ListParagraph"/>
        <w:numPr>
          <w:ilvl w:val="0"/>
          <w:numId w:val="25"/>
        </w:numPr>
        <w:contextualSpacing w:val="0"/>
        <w:jc w:val="both"/>
        <w:rPr>
          <w:rFonts w:ascii="Arial" w:hAnsi="Arial" w:cs="Arial"/>
          <w:sz w:val="22"/>
          <w:szCs w:val="22"/>
        </w:rPr>
      </w:pPr>
      <w:r>
        <w:rPr>
          <w:rFonts w:ascii="Arial" w:hAnsi="Arial"/>
          <w:sz w:val="22"/>
        </w:rPr>
        <w:t>příslušná unijní a vnitrostátní pravidla (např. právní předpisy, pokyny).</w:t>
      </w:r>
    </w:p>
    <w:p w14:paraId="7F24BA50" w14:textId="51A1CC83" w:rsidR="00911FE0" w:rsidRPr="00B35397" w:rsidRDefault="00911FE0" w:rsidP="00DF2BDA">
      <w:pPr>
        <w:pStyle w:val="ListParagraph"/>
        <w:keepNext/>
        <w:numPr>
          <w:ilvl w:val="0"/>
          <w:numId w:val="2"/>
        </w:numPr>
        <w:ind w:left="567" w:hanging="567"/>
        <w:contextualSpacing w:val="0"/>
        <w:jc w:val="both"/>
        <w:rPr>
          <w:rFonts w:ascii="Arial" w:hAnsi="Arial" w:cs="Arial"/>
          <w:b/>
          <w:sz w:val="22"/>
          <w:szCs w:val="22"/>
        </w:rPr>
      </w:pPr>
      <w:r w:rsidRPr="00B35397">
        <w:rPr>
          <w:rFonts w:ascii="Arial" w:hAnsi="Arial"/>
          <w:b/>
          <w:sz w:val="22"/>
        </w:rPr>
        <w:t>Marketingové strategie a strategie značky společnosti</w:t>
      </w:r>
    </w:p>
    <w:p w14:paraId="3F0C96C2" w14:textId="3C09BEEA" w:rsidR="00911FE0" w:rsidRPr="00E55120" w:rsidRDefault="00742F70" w:rsidP="00DF2BDA">
      <w:pPr>
        <w:pStyle w:val="ListParagraph"/>
        <w:numPr>
          <w:ilvl w:val="0"/>
          <w:numId w:val="26"/>
        </w:numPr>
        <w:contextualSpacing w:val="0"/>
        <w:jc w:val="both"/>
        <w:rPr>
          <w:rFonts w:ascii="Arial" w:hAnsi="Arial" w:cs="Arial"/>
          <w:sz w:val="22"/>
          <w:szCs w:val="22"/>
        </w:rPr>
      </w:pPr>
      <w:r>
        <w:rPr>
          <w:rFonts w:ascii="Arial" w:hAnsi="Arial"/>
          <w:sz w:val="22"/>
        </w:rPr>
        <w:t>hlavní komunikační kanály;</w:t>
      </w:r>
    </w:p>
    <w:p w14:paraId="61006884" w14:textId="2D9F9921" w:rsidR="00911FE0" w:rsidRPr="00E55120" w:rsidRDefault="00742F70" w:rsidP="00DF2BDA">
      <w:pPr>
        <w:pStyle w:val="ListParagraph"/>
        <w:numPr>
          <w:ilvl w:val="0"/>
          <w:numId w:val="26"/>
        </w:numPr>
        <w:contextualSpacing w:val="0"/>
        <w:jc w:val="both"/>
        <w:rPr>
          <w:rFonts w:ascii="Arial" w:hAnsi="Arial" w:cs="Arial"/>
          <w:sz w:val="22"/>
          <w:szCs w:val="22"/>
        </w:rPr>
      </w:pPr>
      <w:r>
        <w:rPr>
          <w:rFonts w:ascii="Arial" w:hAnsi="Arial"/>
          <w:sz w:val="22"/>
        </w:rPr>
        <w:t>hlavní distribuční kanály;</w:t>
      </w:r>
    </w:p>
    <w:p w14:paraId="67B67A33" w14:textId="5EEA5AA3" w:rsidR="00911FE0" w:rsidRPr="00E55120" w:rsidRDefault="00742F70" w:rsidP="00DF2BDA">
      <w:pPr>
        <w:pStyle w:val="ListParagraph"/>
        <w:numPr>
          <w:ilvl w:val="0"/>
          <w:numId w:val="26"/>
        </w:numPr>
        <w:contextualSpacing w:val="0"/>
        <w:jc w:val="both"/>
        <w:rPr>
          <w:rFonts w:ascii="Arial" w:hAnsi="Arial" w:cs="Arial"/>
          <w:sz w:val="22"/>
          <w:szCs w:val="22"/>
        </w:rPr>
      </w:pPr>
      <w:r>
        <w:rPr>
          <w:rFonts w:ascii="Arial" w:hAnsi="Arial"/>
          <w:sz w:val="22"/>
        </w:rPr>
        <w:t>vazba mezi marketingovým oddělením a oddělením pro výzkum a vývoj.</w:t>
      </w:r>
    </w:p>
    <w:p w14:paraId="5E7AE618" w14:textId="54015189" w:rsidR="00911FE0" w:rsidRPr="00B35397" w:rsidRDefault="00911FE0" w:rsidP="00DF2BDA">
      <w:pPr>
        <w:pStyle w:val="ListParagraph"/>
        <w:keepNext/>
        <w:numPr>
          <w:ilvl w:val="0"/>
          <w:numId w:val="2"/>
        </w:numPr>
        <w:ind w:left="567" w:hanging="567"/>
        <w:contextualSpacing w:val="0"/>
        <w:jc w:val="both"/>
        <w:rPr>
          <w:rFonts w:ascii="Arial" w:hAnsi="Arial" w:cs="Arial"/>
          <w:b/>
          <w:sz w:val="22"/>
          <w:szCs w:val="22"/>
        </w:rPr>
      </w:pPr>
      <w:r w:rsidRPr="00B35397">
        <w:rPr>
          <w:rFonts w:ascii="Arial" w:hAnsi="Arial"/>
          <w:b/>
          <w:sz w:val="22"/>
        </w:rPr>
        <w:t>Relevantnost technologií a výzkumu a vývoje</w:t>
      </w:r>
    </w:p>
    <w:p w14:paraId="2BDA1251" w14:textId="76BDC22C" w:rsidR="00911FE0" w:rsidRPr="00E55120" w:rsidRDefault="00742F70" w:rsidP="00DF2BDA">
      <w:pPr>
        <w:pStyle w:val="ListParagraph"/>
        <w:numPr>
          <w:ilvl w:val="0"/>
          <w:numId w:val="27"/>
        </w:numPr>
        <w:contextualSpacing w:val="0"/>
        <w:jc w:val="both"/>
        <w:rPr>
          <w:rFonts w:ascii="Arial" w:hAnsi="Arial" w:cs="Arial"/>
          <w:sz w:val="22"/>
          <w:szCs w:val="22"/>
        </w:rPr>
      </w:pPr>
      <w:r>
        <w:rPr>
          <w:rFonts w:ascii="Arial" w:hAnsi="Arial"/>
          <w:sz w:val="22"/>
        </w:rPr>
        <w:t>Jak důležitá je technologie pro společnost? Jedná se o konkurenční aspekt?</w:t>
      </w:r>
    </w:p>
    <w:p w14:paraId="67FD80F8" w14:textId="45A8BF18" w:rsidR="00911FE0" w:rsidRPr="00E55120" w:rsidRDefault="00742F70" w:rsidP="00DF2BDA">
      <w:pPr>
        <w:pStyle w:val="ListParagraph"/>
        <w:numPr>
          <w:ilvl w:val="0"/>
          <w:numId w:val="6"/>
        </w:numPr>
        <w:ind w:left="1701" w:hanging="567"/>
        <w:jc w:val="both"/>
        <w:rPr>
          <w:rFonts w:ascii="Arial" w:hAnsi="Arial" w:cs="Arial"/>
          <w:sz w:val="22"/>
          <w:szCs w:val="22"/>
        </w:rPr>
      </w:pPr>
      <w:r>
        <w:rPr>
          <w:rFonts w:ascii="Arial" w:hAnsi="Arial"/>
          <w:sz w:val="22"/>
        </w:rPr>
        <w:t>Produkty a/nebo služby se opírají o technologie, výzkum a vývoj a technické normy (ano/ne, jaký druh?).</w:t>
      </w:r>
    </w:p>
    <w:p w14:paraId="0349983E" w14:textId="3CD5F961" w:rsidR="00911FE0" w:rsidRPr="00E55120" w:rsidRDefault="00742F70" w:rsidP="00DF2BDA">
      <w:pPr>
        <w:pStyle w:val="ListParagraph"/>
        <w:numPr>
          <w:ilvl w:val="0"/>
          <w:numId w:val="6"/>
        </w:numPr>
        <w:ind w:left="1701" w:hanging="567"/>
        <w:contextualSpacing w:val="0"/>
        <w:jc w:val="both"/>
        <w:rPr>
          <w:rFonts w:ascii="Arial" w:hAnsi="Arial" w:cs="Arial"/>
          <w:sz w:val="22"/>
          <w:szCs w:val="22"/>
        </w:rPr>
      </w:pPr>
      <w:r>
        <w:rPr>
          <w:rFonts w:ascii="Arial" w:hAnsi="Arial"/>
          <w:sz w:val="22"/>
        </w:rPr>
        <w:t>Inovace se opírají o technologie, výzkum a vývoj a technické normy (ano/ne, jaký druh?).</w:t>
      </w:r>
    </w:p>
    <w:p w14:paraId="39623673" w14:textId="7BA5DCB3" w:rsidR="00911FE0" w:rsidRPr="00E55120" w:rsidRDefault="00742F70" w:rsidP="00DF2BDA">
      <w:pPr>
        <w:pStyle w:val="ListParagraph"/>
        <w:numPr>
          <w:ilvl w:val="0"/>
          <w:numId w:val="27"/>
        </w:numPr>
        <w:contextualSpacing w:val="0"/>
        <w:jc w:val="both"/>
        <w:rPr>
          <w:rFonts w:ascii="Arial" w:hAnsi="Arial" w:cs="Arial"/>
          <w:sz w:val="22"/>
          <w:szCs w:val="22"/>
        </w:rPr>
      </w:pPr>
      <w:r>
        <w:rPr>
          <w:rFonts w:ascii="Arial" w:hAnsi="Arial"/>
          <w:sz w:val="22"/>
        </w:rPr>
        <w:t>Jaké činnosti společnost vykonává v oblasti výzkumu a vývoje?</w:t>
      </w:r>
    </w:p>
    <w:p w14:paraId="07CFAEE7" w14:textId="19D881D3" w:rsidR="00911FE0" w:rsidRPr="00E55120" w:rsidRDefault="00742F70" w:rsidP="00DF2BDA">
      <w:pPr>
        <w:pStyle w:val="ListParagraph"/>
        <w:numPr>
          <w:ilvl w:val="0"/>
          <w:numId w:val="27"/>
        </w:numPr>
        <w:contextualSpacing w:val="0"/>
        <w:jc w:val="both"/>
        <w:rPr>
          <w:rFonts w:ascii="Arial" w:hAnsi="Arial" w:cs="Arial"/>
          <w:sz w:val="22"/>
          <w:szCs w:val="22"/>
        </w:rPr>
      </w:pPr>
      <w:r>
        <w:rPr>
          <w:rFonts w:ascii="Arial" w:hAnsi="Arial"/>
          <w:sz w:val="22"/>
        </w:rPr>
        <w:t>Jak společnost udržuje krok s technologickým vývojem (konkurence a/nebo doplňkových produktů/služeb)?</w:t>
      </w:r>
    </w:p>
    <w:p w14:paraId="0F75F3D5" w14:textId="3EF81253" w:rsidR="00314052" w:rsidRPr="00B86067" w:rsidRDefault="00E311DF" w:rsidP="00B86067">
      <w:pPr>
        <w:pStyle w:val="ListParagraph"/>
        <w:numPr>
          <w:ilvl w:val="0"/>
          <w:numId w:val="27"/>
        </w:numPr>
        <w:contextualSpacing w:val="0"/>
        <w:jc w:val="both"/>
        <w:rPr>
          <w:rFonts w:ascii="Arial" w:hAnsi="Arial" w:cs="Arial"/>
          <w:sz w:val="22"/>
          <w:szCs w:val="22"/>
        </w:rPr>
      </w:pPr>
      <w:r>
        <w:rPr>
          <w:rFonts w:ascii="Arial" w:hAnsi="Arial"/>
          <w:sz w:val="22"/>
        </w:rPr>
        <w:t>Partnerství s externími subjekty v oblasti výzkumu a vývoje (univerzity, výzkumné organizace, jiné společnosti a povaha vztahu s těmito subjekty (např. čistá spolupráce v oblasti výzkumu a vývoje, dodavatel, zákazník, konkurent)).</w:t>
      </w:r>
    </w:p>
    <w:p w14:paraId="5BE9FB45" w14:textId="7F7509C3" w:rsidR="004D007D" w:rsidRPr="00E55120" w:rsidRDefault="004D007D" w:rsidP="00D20CB3">
      <w:pPr>
        <w:pStyle w:val="Heading2"/>
        <w:rPr>
          <w:rFonts w:ascii="Arial" w:hAnsi="Arial" w:cs="Arial"/>
          <w:b/>
          <w:bCs/>
        </w:rPr>
      </w:pPr>
    </w:p>
    <w:p w14:paraId="25B3BC4B" w14:textId="49351962" w:rsidR="0094647D" w:rsidRPr="00B35397" w:rsidRDefault="0094647D" w:rsidP="00B35397">
      <w:pPr>
        <w:pStyle w:val="ListParagraph"/>
        <w:ind w:left="0"/>
        <w:jc w:val="both"/>
        <w:rPr>
          <w:rFonts w:ascii="Arial" w:eastAsiaTheme="majorEastAsia" w:hAnsi="Arial" w:cs="Arial"/>
          <w:b/>
          <w:bCs/>
          <w:color w:val="2E74B5" w:themeColor="accent1" w:themeShade="BF"/>
          <w:sz w:val="28"/>
          <w:szCs w:val="28"/>
          <w:lang w:val="en-GB"/>
        </w:rPr>
      </w:pPr>
      <w:bookmarkStart w:id="6" w:name="_Toc95824009"/>
      <w:r w:rsidRPr="00B35397">
        <w:rPr>
          <w:rFonts w:ascii="Arial" w:eastAsiaTheme="majorEastAsia" w:hAnsi="Arial" w:cs="Arial"/>
          <w:b/>
          <w:bCs/>
          <w:color w:val="2E74B5" w:themeColor="accent1" w:themeShade="BF"/>
          <w:sz w:val="28"/>
          <w:szCs w:val="28"/>
          <w:lang w:val="en-GB"/>
        </w:rPr>
        <w:t>ORGANIZACE</w:t>
      </w:r>
      <w:bookmarkEnd w:id="6"/>
    </w:p>
    <w:p w14:paraId="02BD23D7" w14:textId="49C8BD8F" w:rsidR="0094647D" w:rsidRPr="00E55120" w:rsidRDefault="0094647D" w:rsidP="00A10646">
      <w:pPr>
        <w:pStyle w:val="ListParagraph"/>
        <w:keepNext/>
        <w:ind w:left="567" w:hanging="563"/>
        <w:jc w:val="both"/>
        <w:rPr>
          <w:rFonts w:ascii="Arial" w:hAnsi="Arial" w:cs="Arial"/>
          <w:sz w:val="22"/>
          <w:szCs w:val="22"/>
        </w:rPr>
      </w:pPr>
    </w:p>
    <w:p w14:paraId="210B3BAC" w14:textId="7FF39FCC" w:rsidR="00314052" w:rsidRPr="00B35397" w:rsidRDefault="0094647D" w:rsidP="0093117A">
      <w:pPr>
        <w:pStyle w:val="ListParagraph"/>
        <w:numPr>
          <w:ilvl w:val="0"/>
          <w:numId w:val="4"/>
        </w:numPr>
        <w:ind w:left="567" w:hanging="561"/>
        <w:contextualSpacing w:val="0"/>
        <w:jc w:val="both"/>
        <w:rPr>
          <w:rFonts w:ascii="Arial" w:hAnsi="Arial" w:cs="Arial"/>
          <w:b/>
          <w:sz w:val="22"/>
          <w:szCs w:val="22"/>
        </w:rPr>
      </w:pPr>
      <w:r w:rsidRPr="00B35397">
        <w:rPr>
          <w:rFonts w:ascii="Arial" w:hAnsi="Arial"/>
          <w:b/>
          <w:sz w:val="22"/>
        </w:rPr>
        <w:t>Strategické útvary společnosti (např. marketing, výzkum a vývoj)</w:t>
      </w:r>
    </w:p>
    <w:p w14:paraId="6E8C6DDD" w14:textId="46FCF2B3" w:rsidR="0094647D" w:rsidRPr="009156DE" w:rsidRDefault="0094647D" w:rsidP="0093117A">
      <w:pPr>
        <w:pStyle w:val="ListParagraph"/>
        <w:numPr>
          <w:ilvl w:val="0"/>
          <w:numId w:val="4"/>
        </w:numPr>
        <w:ind w:left="567" w:hanging="561"/>
        <w:contextualSpacing w:val="0"/>
        <w:jc w:val="both"/>
        <w:rPr>
          <w:rFonts w:ascii="Arial" w:hAnsi="Arial" w:cs="Arial"/>
          <w:b/>
          <w:sz w:val="22"/>
          <w:szCs w:val="22"/>
        </w:rPr>
      </w:pPr>
      <w:r w:rsidRPr="00B35397">
        <w:rPr>
          <w:rFonts w:ascii="Arial" w:hAnsi="Arial"/>
          <w:b/>
          <w:sz w:val="22"/>
        </w:rPr>
        <w:t>Prodejci ve společnosti</w:t>
      </w:r>
    </w:p>
    <w:p w14:paraId="7772F945" w14:textId="77777777" w:rsidR="009156DE" w:rsidRPr="00B35397" w:rsidRDefault="009156DE" w:rsidP="009156DE">
      <w:pPr>
        <w:pStyle w:val="ListParagraph"/>
        <w:ind w:left="567"/>
        <w:contextualSpacing w:val="0"/>
        <w:jc w:val="both"/>
        <w:rPr>
          <w:rFonts w:ascii="Arial" w:hAnsi="Arial" w:cs="Arial"/>
          <w:b/>
          <w:sz w:val="22"/>
          <w:szCs w:val="22"/>
        </w:rPr>
      </w:pPr>
    </w:p>
    <w:p w14:paraId="1C5FA9B4" w14:textId="5BB965BD" w:rsidR="0094647D" w:rsidRPr="00B35397" w:rsidRDefault="0094647D" w:rsidP="0093117A">
      <w:pPr>
        <w:pStyle w:val="ListParagraph"/>
        <w:numPr>
          <w:ilvl w:val="0"/>
          <w:numId w:val="4"/>
        </w:numPr>
        <w:ind w:left="567" w:hanging="561"/>
        <w:contextualSpacing w:val="0"/>
        <w:jc w:val="both"/>
        <w:rPr>
          <w:rFonts w:ascii="Arial" w:hAnsi="Arial" w:cs="Arial"/>
          <w:b/>
          <w:sz w:val="22"/>
          <w:szCs w:val="22"/>
        </w:rPr>
      </w:pPr>
      <w:r w:rsidRPr="00B35397">
        <w:rPr>
          <w:rFonts w:ascii="Arial" w:hAnsi="Arial"/>
          <w:b/>
          <w:sz w:val="22"/>
        </w:rPr>
        <w:t>Právní odbornost společnosti</w:t>
      </w:r>
    </w:p>
    <w:p w14:paraId="1CFE1FF5" w14:textId="170272F8" w:rsidR="0094647D" w:rsidRPr="00B35397" w:rsidRDefault="0094647D" w:rsidP="0093117A">
      <w:pPr>
        <w:pStyle w:val="ListParagraph"/>
        <w:numPr>
          <w:ilvl w:val="0"/>
          <w:numId w:val="4"/>
        </w:numPr>
        <w:ind w:left="567" w:hanging="561"/>
        <w:contextualSpacing w:val="0"/>
        <w:jc w:val="both"/>
        <w:rPr>
          <w:rFonts w:ascii="Arial" w:hAnsi="Arial" w:cs="Arial"/>
          <w:b/>
          <w:sz w:val="22"/>
          <w:szCs w:val="22"/>
        </w:rPr>
      </w:pPr>
      <w:r w:rsidRPr="00B35397">
        <w:rPr>
          <w:rFonts w:ascii="Arial" w:hAnsi="Arial"/>
          <w:b/>
          <w:sz w:val="22"/>
        </w:rPr>
        <w:t>Organizace sledování a toků znalostí v rámci společnosti</w:t>
      </w:r>
    </w:p>
    <w:p w14:paraId="4DC3C029" w14:textId="423AF8B4" w:rsidR="0094647D" w:rsidRPr="00E55120" w:rsidRDefault="0094647D" w:rsidP="00A10646">
      <w:pPr>
        <w:pStyle w:val="ListParagraph"/>
        <w:ind w:left="567" w:hanging="563"/>
        <w:jc w:val="both"/>
        <w:rPr>
          <w:rFonts w:ascii="Arial" w:hAnsi="Arial" w:cs="Arial"/>
          <w:sz w:val="22"/>
          <w:szCs w:val="22"/>
        </w:rPr>
      </w:pPr>
    </w:p>
    <w:p w14:paraId="33128187" w14:textId="1B71D229" w:rsidR="0094647D" w:rsidRPr="00E55120" w:rsidRDefault="0094647D" w:rsidP="00D20CB3">
      <w:pPr>
        <w:pStyle w:val="Heading2"/>
        <w:rPr>
          <w:rFonts w:ascii="Arial" w:hAnsi="Arial" w:cs="Arial"/>
          <w:b/>
          <w:bCs/>
        </w:rPr>
      </w:pPr>
      <w:bookmarkStart w:id="7" w:name="_Toc95824010"/>
      <w:r w:rsidRPr="00B35397">
        <w:rPr>
          <w:rFonts w:ascii="Arial" w:hAnsi="Arial"/>
          <w:b/>
          <w:color w:val="2E74B5" w:themeColor="accent1" w:themeShade="BF"/>
        </w:rPr>
        <w:t xml:space="preserve">IDENTIFIKACE A ANALÝZA STÁVAJÍCÍHO DUŠEVNÍHO VLASTNICTVÍ A DUŠEVNÍHO KAPITÁLU RELEVANTNÍHO PRO DUŠEVNÍ VLASTNICTVÍ </w:t>
      </w:r>
      <w:r w:rsidRPr="00B35397">
        <w:rPr>
          <w:rFonts w:ascii="Arial" w:hAnsi="Arial"/>
          <w:b/>
          <w:color w:val="7F7F7F" w:themeColor="text1" w:themeTint="80"/>
        </w:rPr>
        <w:t>(JAKO JSOU OBCHODNÍ TAJEMSTVÍ A AKTIVA, KTERÁ LZE CHRÁNIT POMOCÍ NEFORMÁLNÍCH/MĚKKÝCH NÁSTROJŮ OCHRANY DUŠEVNÍHO VLASTNICTVÍ)</w:t>
      </w:r>
      <w:bookmarkEnd w:id="7"/>
    </w:p>
    <w:p w14:paraId="7898285D" w14:textId="257DEDA7" w:rsidR="009E7849" w:rsidRPr="00E55120" w:rsidRDefault="009E7849" w:rsidP="00A10646">
      <w:pPr>
        <w:pStyle w:val="ListParagraph"/>
        <w:keepNext/>
        <w:ind w:left="567" w:hanging="563"/>
        <w:jc w:val="both"/>
        <w:rPr>
          <w:rFonts w:ascii="Arial" w:hAnsi="Arial" w:cs="Arial"/>
          <w:sz w:val="22"/>
          <w:szCs w:val="22"/>
        </w:rPr>
      </w:pPr>
    </w:p>
    <w:p w14:paraId="67FFE12C" w14:textId="61E1586B" w:rsidR="0094647D" w:rsidRPr="00B35397" w:rsidRDefault="0094647D" w:rsidP="00DF2BDA">
      <w:pPr>
        <w:pStyle w:val="ListParagraph"/>
        <w:keepNext/>
        <w:numPr>
          <w:ilvl w:val="0"/>
          <w:numId w:val="5"/>
        </w:numPr>
        <w:ind w:left="567" w:hanging="561"/>
        <w:contextualSpacing w:val="0"/>
        <w:jc w:val="both"/>
        <w:rPr>
          <w:rFonts w:ascii="Arial" w:hAnsi="Arial" w:cs="Arial"/>
          <w:b/>
          <w:sz w:val="22"/>
          <w:szCs w:val="22"/>
        </w:rPr>
      </w:pPr>
      <w:r w:rsidRPr="00B35397">
        <w:rPr>
          <w:rFonts w:ascii="Arial" w:hAnsi="Arial"/>
          <w:b/>
          <w:sz w:val="22"/>
        </w:rPr>
        <w:t>Přehled hlavního duševního kapitálu</w:t>
      </w:r>
    </w:p>
    <w:p w14:paraId="5E6E399D" w14:textId="0263F566" w:rsidR="0094647D" w:rsidRPr="00E55120" w:rsidRDefault="00742F70" w:rsidP="00DF2BDA">
      <w:pPr>
        <w:pStyle w:val="ListParagraph"/>
        <w:numPr>
          <w:ilvl w:val="0"/>
          <w:numId w:val="28"/>
        </w:numPr>
        <w:contextualSpacing w:val="0"/>
        <w:jc w:val="both"/>
        <w:rPr>
          <w:rFonts w:ascii="Arial" w:hAnsi="Arial" w:cs="Arial"/>
          <w:sz w:val="22"/>
          <w:szCs w:val="22"/>
        </w:rPr>
      </w:pPr>
      <w:r>
        <w:rPr>
          <w:rFonts w:ascii="Arial" w:hAnsi="Arial"/>
          <w:sz w:val="22"/>
        </w:rPr>
        <w:t>znalosti / duševní kapitál společností (trh, zákazník, konkurent, proces, lidské zdroje);</w:t>
      </w:r>
    </w:p>
    <w:p w14:paraId="45A513B4" w14:textId="5E4F14E6" w:rsidR="0094647D" w:rsidRPr="00E55120" w:rsidRDefault="00742F70" w:rsidP="00DF2BDA">
      <w:pPr>
        <w:pStyle w:val="ListParagraph"/>
        <w:numPr>
          <w:ilvl w:val="0"/>
          <w:numId w:val="28"/>
        </w:numPr>
        <w:contextualSpacing w:val="0"/>
        <w:jc w:val="both"/>
        <w:rPr>
          <w:rFonts w:ascii="Arial" w:hAnsi="Arial" w:cs="Arial"/>
          <w:sz w:val="22"/>
          <w:szCs w:val="22"/>
        </w:rPr>
      </w:pPr>
      <w:r>
        <w:rPr>
          <w:rFonts w:ascii="Arial" w:hAnsi="Arial"/>
          <w:sz w:val="22"/>
        </w:rPr>
        <w:t>produkty/služby jako duševní kapitál (u hlavních produktů/služeb):</w:t>
      </w:r>
    </w:p>
    <w:p w14:paraId="68F1A7CC" w14:textId="2F2DF3C8" w:rsidR="0094647D" w:rsidRPr="00E55120" w:rsidRDefault="0094647D" w:rsidP="00DF2BDA">
      <w:pPr>
        <w:pStyle w:val="ListParagraph"/>
        <w:numPr>
          <w:ilvl w:val="0"/>
          <w:numId w:val="6"/>
        </w:numPr>
        <w:ind w:left="1701" w:hanging="563"/>
        <w:jc w:val="both"/>
        <w:rPr>
          <w:rFonts w:ascii="Arial" w:hAnsi="Arial" w:cs="Arial"/>
          <w:sz w:val="22"/>
          <w:szCs w:val="22"/>
        </w:rPr>
      </w:pPr>
      <w:r>
        <w:rPr>
          <w:rFonts w:ascii="Arial" w:hAnsi="Arial"/>
          <w:sz w:val="22"/>
        </w:rPr>
        <w:t>rozlišovací aspekty (jména, loga, slogany, obrázky, zvuky atd.),</w:t>
      </w:r>
    </w:p>
    <w:p w14:paraId="19BF1AEC" w14:textId="36D31787" w:rsidR="0094647D" w:rsidRPr="00E55120" w:rsidRDefault="0094647D" w:rsidP="00DF2BDA">
      <w:pPr>
        <w:pStyle w:val="ListParagraph"/>
        <w:numPr>
          <w:ilvl w:val="0"/>
          <w:numId w:val="6"/>
        </w:numPr>
        <w:ind w:left="1701" w:hanging="563"/>
        <w:jc w:val="both"/>
        <w:rPr>
          <w:rFonts w:ascii="Arial" w:hAnsi="Arial" w:cs="Arial"/>
          <w:sz w:val="22"/>
          <w:szCs w:val="22"/>
        </w:rPr>
      </w:pPr>
      <w:r>
        <w:rPr>
          <w:rFonts w:ascii="Arial" w:hAnsi="Arial"/>
          <w:sz w:val="22"/>
        </w:rPr>
        <w:t>průmyslové vzory (obal, tvary, typy písma, ikony atd.),</w:t>
      </w:r>
    </w:p>
    <w:p w14:paraId="53789318" w14:textId="5B3A5AE7" w:rsidR="0094647D" w:rsidRPr="00E55120" w:rsidRDefault="0094647D" w:rsidP="00DF2BDA">
      <w:pPr>
        <w:pStyle w:val="ListParagraph"/>
        <w:numPr>
          <w:ilvl w:val="0"/>
          <w:numId w:val="6"/>
        </w:numPr>
        <w:ind w:left="1701" w:hanging="563"/>
        <w:jc w:val="both"/>
        <w:rPr>
          <w:rFonts w:ascii="Arial" w:hAnsi="Arial" w:cs="Arial"/>
          <w:sz w:val="22"/>
          <w:szCs w:val="22"/>
        </w:rPr>
      </w:pPr>
      <w:r>
        <w:rPr>
          <w:rFonts w:ascii="Arial" w:hAnsi="Arial"/>
          <w:sz w:val="22"/>
        </w:rPr>
        <w:t>vynálezy (mechanické, elektronické, chemické atd.),</w:t>
      </w:r>
    </w:p>
    <w:p w14:paraId="53AFE4DF" w14:textId="68BE26FC" w:rsidR="0094647D" w:rsidRPr="00E55120" w:rsidRDefault="0094647D" w:rsidP="00DF2BDA">
      <w:pPr>
        <w:pStyle w:val="ListParagraph"/>
        <w:numPr>
          <w:ilvl w:val="0"/>
          <w:numId w:val="6"/>
        </w:numPr>
        <w:ind w:left="1701" w:hanging="563"/>
        <w:jc w:val="both"/>
        <w:rPr>
          <w:rFonts w:ascii="Arial" w:hAnsi="Arial" w:cs="Arial"/>
          <w:sz w:val="22"/>
          <w:szCs w:val="22"/>
        </w:rPr>
      </w:pPr>
      <w:r>
        <w:rPr>
          <w:rFonts w:ascii="Arial" w:hAnsi="Arial"/>
          <w:sz w:val="22"/>
        </w:rPr>
        <w:t>používané technologie (software, hardware),</w:t>
      </w:r>
    </w:p>
    <w:p w14:paraId="1DEC2118" w14:textId="7C722482" w:rsidR="0094647D" w:rsidRPr="00E55120" w:rsidRDefault="0094647D" w:rsidP="00DF2BDA">
      <w:pPr>
        <w:pStyle w:val="ListParagraph"/>
        <w:numPr>
          <w:ilvl w:val="0"/>
          <w:numId w:val="6"/>
        </w:numPr>
        <w:ind w:left="1701" w:hanging="563"/>
        <w:jc w:val="both"/>
        <w:rPr>
          <w:rFonts w:ascii="Arial" w:hAnsi="Arial" w:cs="Arial"/>
          <w:sz w:val="22"/>
          <w:szCs w:val="22"/>
        </w:rPr>
      </w:pPr>
      <w:r>
        <w:rPr>
          <w:rFonts w:ascii="Arial" w:hAnsi="Arial"/>
          <w:sz w:val="22"/>
        </w:rPr>
        <w:t>zpracování informací (výrobní proces, vnitřní předpisy, zkušenosti, prodej, sítě, informace pro zákazníky),</w:t>
      </w:r>
    </w:p>
    <w:p w14:paraId="06BE66A5" w14:textId="61EA6DEF" w:rsidR="0094647D" w:rsidRPr="00E55120" w:rsidRDefault="0094647D" w:rsidP="00DF2BDA">
      <w:pPr>
        <w:pStyle w:val="ListParagraph"/>
        <w:numPr>
          <w:ilvl w:val="0"/>
          <w:numId w:val="6"/>
        </w:numPr>
        <w:ind w:left="1701" w:hanging="563"/>
        <w:contextualSpacing w:val="0"/>
        <w:jc w:val="both"/>
        <w:rPr>
          <w:rFonts w:ascii="Arial" w:hAnsi="Arial" w:cs="Arial"/>
          <w:sz w:val="22"/>
          <w:szCs w:val="22"/>
        </w:rPr>
      </w:pPr>
      <w:r>
        <w:rPr>
          <w:rFonts w:ascii="Arial" w:hAnsi="Arial"/>
          <w:sz w:val="22"/>
        </w:rPr>
        <w:t>společností vytvořené výstupy (příručky, brožury, články, výkresy, obrázky, videa, rukodělné výrobky atd.).</w:t>
      </w:r>
    </w:p>
    <w:p w14:paraId="51748203" w14:textId="09DF9846" w:rsidR="0094647D" w:rsidRPr="00B35397" w:rsidRDefault="0094647D" w:rsidP="00DF2BDA">
      <w:pPr>
        <w:pStyle w:val="ListParagraph"/>
        <w:keepNext/>
        <w:numPr>
          <w:ilvl w:val="0"/>
          <w:numId w:val="5"/>
        </w:numPr>
        <w:ind w:left="567" w:hanging="561"/>
        <w:contextualSpacing w:val="0"/>
        <w:jc w:val="both"/>
        <w:rPr>
          <w:rFonts w:ascii="Arial" w:hAnsi="Arial" w:cs="Arial"/>
          <w:b/>
          <w:sz w:val="22"/>
          <w:szCs w:val="22"/>
        </w:rPr>
      </w:pPr>
      <w:r w:rsidRPr="00B35397">
        <w:rPr>
          <w:rFonts w:ascii="Arial" w:hAnsi="Arial"/>
          <w:b/>
          <w:sz w:val="22"/>
        </w:rPr>
        <w:t>Doménová jména</w:t>
      </w:r>
    </w:p>
    <w:p w14:paraId="7DAC7E29" w14:textId="55EB4566" w:rsidR="0094647D" w:rsidRPr="00E55120" w:rsidRDefault="00742F70" w:rsidP="00DF2BDA">
      <w:pPr>
        <w:pStyle w:val="ListParagraph"/>
        <w:numPr>
          <w:ilvl w:val="0"/>
          <w:numId w:val="29"/>
        </w:numPr>
        <w:contextualSpacing w:val="0"/>
        <w:jc w:val="both"/>
        <w:rPr>
          <w:rFonts w:ascii="Arial" w:hAnsi="Arial" w:cs="Arial"/>
          <w:sz w:val="22"/>
          <w:szCs w:val="22"/>
        </w:rPr>
      </w:pPr>
      <w:r>
        <w:rPr>
          <w:rFonts w:ascii="Arial" w:hAnsi="Arial"/>
          <w:sz w:val="22"/>
        </w:rPr>
        <w:t>vztah k hlavním komunikačním kanálům;</w:t>
      </w:r>
    </w:p>
    <w:p w14:paraId="5D70D943" w14:textId="232B5C91" w:rsidR="0094647D" w:rsidRPr="00E55120" w:rsidRDefault="00742F70" w:rsidP="00DF2BDA">
      <w:pPr>
        <w:pStyle w:val="ListParagraph"/>
        <w:numPr>
          <w:ilvl w:val="0"/>
          <w:numId w:val="29"/>
        </w:numPr>
        <w:contextualSpacing w:val="0"/>
        <w:jc w:val="both"/>
        <w:rPr>
          <w:rFonts w:ascii="Arial" w:hAnsi="Arial" w:cs="Arial"/>
          <w:sz w:val="22"/>
          <w:szCs w:val="22"/>
        </w:rPr>
      </w:pPr>
      <w:r>
        <w:rPr>
          <w:rFonts w:ascii="Arial" w:hAnsi="Arial"/>
          <w:sz w:val="22"/>
        </w:rPr>
        <w:t>vztah k ochranným známkám;</w:t>
      </w:r>
    </w:p>
    <w:p w14:paraId="4D4BCE9C" w14:textId="1878FDDC" w:rsidR="0094647D" w:rsidRPr="00B35397" w:rsidRDefault="00742F70" w:rsidP="00DF2BDA">
      <w:pPr>
        <w:pStyle w:val="ListParagraph"/>
        <w:numPr>
          <w:ilvl w:val="0"/>
          <w:numId w:val="29"/>
        </w:numPr>
        <w:contextualSpacing w:val="0"/>
        <w:jc w:val="both"/>
        <w:rPr>
          <w:rFonts w:ascii="Arial" w:hAnsi="Arial" w:cs="Arial"/>
          <w:sz w:val="22"/>
          <w:szCs w:val="22"/>
        </w:rPr>
      </w:pPr>
      <w:r>
        <w:rPr>
          <w:rFonts w:ascii="Arial" w:hAnsi="Arial"/>
          <w:sz w:val="22"/>
        </w:rPr>
        <w:t>zeměpisné pokrytí a další domény nejvyšší úrovně, které je třeba zvážit.</w:t>
      </w:r>
    </w:p>
    <w:p w14:paraId="74AFA5C7" w14:textId="77777777" w:rsidR="00B35397" w:rsidRPr="00E55120" w:rsidRDefault="00B35397" w:rsidP="00B35397">
      <w:pPr>
        <w:pStyle w:val="ListParagraph"/>
        <w:ind w:left="1134"/>
        <w:contextualSpacing w:val="0"/>
        <w:jc w:val="both"/>
        <w:rPr>
          <w:rFonts w:ascii="Arial" w:hAnsi="Arial" w:cs="Arial"/>
          <w:sz w:val="22"/>
          <w:szCs w:val="22"/>
        </w:rPr>
      </w:pPr>
    </w:p>
    <w:p w14:paraId="70420665" w14:textId="6F5059F2" w:rsidR="0094647D" w:rsidRPr="00B35397" w:rsidRDefault="0094647D" w:rsidP="00DF2BDA">
      <w:pPr>
        <w:pStyle w:val="ListParagraph"/>
        <w:keepNext/>
        <w:numPr>
          <w:ilvl w:val="0"/>
          <w:numId w:val="5"/>
        </w:numPr>
        <w:ind w:left="567" w:hanging="561"/>
        <w:contextualSpacing w:val="0"/>
        <w:jc w:val="both"/>
        <w:rPr>
          <w:rFonts w:ascii="Arial" w:hAnsi="Arial" w:cs="Arial"/>
          <w:b/>
          <w:sz w:val="22"/>
          <w:szCs w:val="22"/>
        </w:rPr>
      </w:pPr>
      <w:r w:rsidRPr="00B35397">
        <w:rPr>
          <w:rFonts w:ascii="Arial" w:hAnsi="Arial"/>
          <w:b/>
          <w:sz w:val="22"/>
        </w:rPr>
        <w:t>Obchodní tajemství (současné a potenciální postupy ochrany)</w:t>
      </w:r>
    </w:p>
    <w:p w14:paraId="2FFC34B9" w14:textId="6F61D6AF" w:rsidR="0094647D" w:rsidRPr="00E55120" w:rsidRDefault="00742F70" w:rsidP="00DF2BDA">
      <w:pPr>
        <w:pStyle w:val="ListParagraph"/>
        <w:numPr>
          <w:ilvl w:val="0"/>
          <w:numId w:val="30"/>
        </w:numPr>
        <w:contextualSpacing w:val="0"/>
        <w:jc w:val="both"/>
        <w:rPr>
          <w:rFonts w:ascii="Arial" w:hAnsi="Arial" w:cs="Arial"/>
          <w:sz w:val="22"/>
          <w:szCs w:val="22"/>
        </w:rPr>
      </w:pPr>
      <w:r>
        <w:rPr>
          <w:rFonts w:ascii="Arial" w:hAnsi="Arial"/>
          <w:sz w:val="22"/>
        </w:rPr>
        <w:t>systematická identifikace důvěrných informací/znalostí (viz seznam hlavního duševního kapitálu a toky znalostí společnosti);</w:t>
      </w:r>
    </w:p>
    <w:p w14:paraId="47C62DE9" w14:textId="1177C0BA" w:rsidR="00314052" w:rsidRPr="00B35397" w:rsidRDefault="00742F70" w:rsidP="00B86067">
      <w:pPr>
        <w:pStyle w:val="ListParagraph"/>
        <w:numPr>
          <w:ilvl w:val="0"/>
          <w:numId w:val="30"/>
        </w:numPr>
        <w:contextualSpacing w:val="0"/>
        <w:jc w:val="both"/>
        <w:rPr>
          <w:rFonts w:ascii="Arial" w:hAnsi="Arial" w:cs="Arial"/>
          <w:sz w:val="22"/>
          <w:szCs w:val="22"/>
        </w:rPr>
      </w:pPr>
      <w:r>
        <w:rPr>
          <w:rFonts w:ascii="Arial" w:hAnsi="Arial"/>
          <w:sz w:val="22"/>
        </w:rPr>
        <w:t>technické (fyzické, IKT), smluvní (vnitřní a externí) a organizační (komunikační postupy, odborná příprava) prostředky ochrany.</w:t>
      </w:r>
    </w:p>
    <w:p w14:paraId="3A2955BF" w14:textId="77777777" w:rsidR="00B35397" w:rsidRPr="00B86067" w:rsidRDefault="00B35397" w:rsidP="00B35397">
      <w:pPr>
        <w:pStyle w:val="ListParagraph"/>
        <w:ind w:left="1134"/>
        <w:contextualSpacing w:val="0"/>
        <w:jc w:val="both"/>
        <w:rPr>
          <w:rFonts w:ascii="Arial" w:hAnsi="Arial" w:cs="Arial"/>
          <w:sz w:val="22"/>
          <w:szCs w:val="22"/>
        </w:rPr>
      </w:pPr>
    </w:p>
    <w:p w14:paraId="271B7AA8" w14:textId="157BC1CA" w:rsidR="0094647D" w:rsidRPr="00E55120" w:rsidRDefault="0094647D" w:rsidP="00DF2BDA">
      <w:pPr>
        <w:pStyle w:val="ListParagraph"/>
        <w:keepNext/>
        <w:numPr>
          <w:ilvl w:val="0"/>
          <w:numId w:val="5"/>
        </w:numPr>
        <w:ind w:left="567" w:hanging="561"/>
        <w:contextualSpacing w:val="0"/>
        <w:jc w:val="both"/>
        <w:rPr>
          <w:rFonts w:ascii="Arial" w:hAnsi="Arial" w:cs="Arial"/>
          <w:sz w:val="22"/>
          <w:szCs w:val="22"/>
        </w:rPr>
      </w:pPr>
      <w:r w:rsidRPr="00B35397">
        <w:rPr>
          <w:rFonts w:ascii="Arial" w:hAnsi="Arial"/>
          <w:b/>
          <w:sz w:val="22"/>
        </w:rPr>
        <w:t>Duševní vlastnictví ve smlouvách</w:t>
      </w:r>
      <w:r>
        <w:rPr>
          <w:rFonts w:ascii="Arial" w:hAnsi="Arial"/>
          <w:sz w:val="22"/>
        </w:rPr>
        <w:t xml:space="preserve"> (pracovní smlouvy, dohody o mlčenlivosti, mnohostranné obchodní dohody, dohody o poskytování služeb, dohody o spolupráci)</w:t>
      </w:r>
    </w:p>
    <w:p w14:paraId="643D55DF" w14:textId="35DC6A48" w:rsidR="0094647D" w:rsidRPr="00E55120" w:rsidRDefault="00742F70" w:rsidP="00DF2BDA">
      <w:pPr>
        <w:pStyle w:val="ListParagraph"/>
        <w:numPr>
          <w:ilvl w:val="0"/>
          <w:numId w:val="31"/>
        </w:numPr>
        <w:contextualSpacing w:val="0"/>
        <w:jc w:val="both"/>
        <w:rPr>
          <w:rFonts w:ascii="Arial" w:hAnsi="Arial" w:cs="Arial"/>
          <w:sz w:val="22"/>
          <w:szCs w:val="22"/>
        </w:rPr>
      </w:pPr>
      <w:r>
        <w:rPr>
          <w:rFonts w:ascii="Arial" w:hAnsi="Arial"/>
          <w:sz w:val="22"/>
        </w:rPr>
        <w:t>proberte příslušné smluvní vztahy společnosti, pokud jde o hlavní duševní kapitál;</w:t>
      </w:r>
    </w:p>
    <w:p w14:paraId="201439DC" w14:textId="5ECB4060" w:rsidR="0094647D" w:rsidRPr="00B35397" w:rsidRDefault="00742F70" w:rsidP="00DF2BDA">
      <w:pPr>
        <w:pStyle w:val="ListParagraph"/>
        <w:numPr>
          <w:ilvl w:val="0"/>
          <w:numId w:val="31"/>
        </w:numPr>
        <w:contextualSpacing w:val="0"/>
        <w:jc w:val="both"/>
        <w:rPr>
          <w:rFonts w:ascii="Arial" w:hAnsi="Arial" w:cs="Arial"/>
          <w:sz w:val="22"/>
          <w:szCs w:val="22"/>
        </w:rPr>
      </w:pPr>
      <w:r>
        <w:rPr>
          <w:rFonts w:ascii="Arial" w:hAnsi="Arial"/>
          <w:sz w:val="22"/>
        </w:rPr>
        <w:t>proberte, zda jsou v těchto smlouvách brána v úvahu hlediska týkající se duševního vlastnictví a jak (důvěrnost, vlastnictví, udělování licencí, odměňování zaměstnanců / externích dodavatelů / partnerů atd.).</w:t>
      </w:r>
    </w:p>
    <w:p w14:paraId="3671815C" w14:textId="77777777" w:rsidR="00B35397" w:rsidRPr="00E55120" w:rsidRDefault="00B35397" w:rsidP="00B35397">
      <w:pPr>
        <w:pStyle w:val="ListParagraph"/>
        <w:ind w:left="1134"/>
        <w:contextualSpacing w:val="0"/>
        <w:jc w:val="both"/>
        <w:rPr>
          <w:rFonts w:ascii="Arial" w:hAnsi="Arial" w:cs="Arial"/>
          <w:sz w:val="22"/>
          <w:szCs w:val="22"/>
        </w:rPr>
      </w:pPr>
    </w:p>
    <w:p w14:paraId="42FC6B56" w14:textId="44647D96" w:rsidR="0094647D" w:rsidRPr="00E55120" w:rsidRDefault="0094647D" w:rsidP="00DF2BDA">
      <w:pPr>
        <w:pStyle w:val="ListParagraph"/>
        <w:keepNext/>
        <w:numPr>
          <w:ilvl w:val="0"/>
          <w:numId w:val="5"/>
        </w:numPr>
        <w:ind w:left="567" w:hanging="561"/>
        <w:contextualSpacing w:val="0"/>
        <w:jc w:val="both"/>
        <w:rPr>
          <w:rFonts w:ascii="Arial" w:hAnsi="Arial" w:cs="Arial"/>
          <w:sz w:val="22"/>
          <w:szCs w:val="22"/>
        </w:rPr>
      </w:pPr>
      <w:r w:rsidRPr="00B35397">
        <w:rPr>
          <w:rFonts w:ascii="Arial" w:hAnsi="Arial"/>
          <w:b/>
          <w:sz w:val="22"/>
        </w:rPr>
        <w:t>Ochranné známky</w:t>
      </w:r>
      <w:r>
        <w:rPr>
          <w:rFonts w:ascii="Arial" w:hAnsi="Arial"/>
          <w:sz w:val="22"/>
        </w:rPr>
        <w:t xml:space="preserve"> (zapsané, přihlášené, nezapsané, obchodní názvy, značky, potenciální kandidáti na přihlášení)</w:t>
      </w:r>
    </w:p>
    <w:p w14:paraId="68AEA7D8" w14:textId="15472BD9" w:rsidR="0094647D" w:rsidRPr="00E55120" w:rsidRDefault="00742F70" w:rsidP="00DF2BDA">
      <w:pPr>
        <w:pStyle w:val="ListParagraph"/>
        <w:numPr>
          <w:ilvl w:val="0"/>
          <w:numId w:val="32"/>
        </w:numPr>
        <w:contextualSpacing w:val="0"/>
        <w:jc w:val="both"/>
        <w:rPr>
          <w:rFonts w:ascii="Arial" w:hAnsi="Arial" w:cs="Arial"/>
          <w:sz w:val="22"/>
          <w:szCs w:val="22"/>
        </w:rPr>
      </w:pPr>
      <w:r>
        <w:rPr>
          <w:rFonts w:ascii="Arial" w:hAnsi="Arial"/>
          <w:sz w:val="22"/>
        </w:rPr>
        <w:t>uveďte, co by mohlo být chráněno ochrannou známkou: názvy společnosti (včetně sekundárních názvů), názvy produktů, loga, obrázky, zvuky animací, doménová jména atd.);</w:t>
      </w:r>
    </w:p>
    <w:p w14:paraId="0F69EF00" w14:textId="6669E82A" w:rsidR="0094647D" w:rsidRPr="00E55120" w:rsidRDefault="00742F70" w:rsidP="00DF2BDA">
      <w:pPr>
        <w:pStyle w:val="ListParagraph"/>
        <w:numPr>
          <w:ilvl w:val="0"/>
          <w:numId w:val="32"/>
        </w:numPr>
        <w:contextualSpacing w:val="0"/>
        <w:jc w:val="both"/>
        <w:rPr>
          <w:rFonts w:ascii="Arial" w:hAnsi="Arial" w:cs="Arial"/>
          <w:sz w:val="22"/>
          <w:szCs w:val="22"/>
        </w:rPr>
      </w:pPr>
      <w:r>
        <w:rPr>
          <w:rFonts w:ascii="Arial" w:hAnsi="Arial"/>
          <w:sz w:val="22"/>
        </w:rPr>
        <w:t>proberte význam těchto prvků pro marketingovou strategii;</w:t>
      </w:r>
    </w:p>
    <w:p w14:paraId="6E028B32" w14:textId="07FC8647" w:rsidR="0094647D" w:rsidRPr="00E55120" w:rsidRDefault="00742F70" w:rsidP="00DF2BDA">
      <w:pPr>
        <w:pStyle w:val="ListParagraph"/>
        <w:numPr>
          <w:ilvl w:val="0"/>
          <w:numId w:val="32"/>
        </w:numPr>
        <w:contextualSpacing w:val="0"/>
        <w:jc w:val="both"/>
        <w:rPr>
          <w:rFonts w:ascii="Arial" w:hAnsi="Arial" w:cs="Arial"/>
          <w:sz w:val="22"/>
          <w:szCs w:val="22"/>
        </w:rPr>
      </w:pPr>
      <w:r>
        <w:rPr>
          <w:rFonts w:ascii="Arial" w:hAnsi="Arial"/>
          <w:sz w:val="22"/>
        </w:rPr>
        <w:t>proberte, zda daný prvek je nebo by mohl být zapsán jako ochranná známka, zda je nebo by mohl být zapsán jako doménové jméno a kde je nebo by mohl být zapsán; zmiňte se o potřebě předchozích vyhledávání.</w:t>
      </w:r>
    </w:p>
    <w:p w14:paraId="17C9814A" w14:textId="6A409421" w:rsidR="00B91846" w:rsidRPr="00E55120" w:rsidRDefault="00B91846" w:rsidP="00DF2BDA">
      <w:pPr>
        <w:pStyle w:val="ListParagraph"/>
        <w:keepNext/>
        <w:numPr>
          <w:ilvl w:val="0"/>
          <w:numId w:val="5"/>
        </w:numPr>
        <w:ind w:left="567" w:hanging="561"/>
        <w:contextualSpacing w:val="0"/>
        <w:jc w:val="both"/>
        <w:rPr>
          <w:rFonts w:ascii="Arial" w:hAnsi="Arial" w:cs="Arial"/>
          <w:sz w:val="22"/>
          <w:szCs w:val="22"/>
        </w:rPr>
      </w:pPr>
      <w:r w:rsidRPr="00B35397">
        <w:rPr>
          <w:rFonts w:ascii="Arial" w:hAnsi="Arial"/>
          <w:b/>
          <w:sz w:val="22"/>
        </w:rPr>
        <w:t>Průmyslové vzory</w:t>
      </w:r>
      <w:r>
        <w:rPr>
          <w:rFonts w:ascii="Arial" w:hAnsi="Arial"/>
          <w:sz w:val="22"/>
        </w:rPr>
        <w:t xml:space="preserve"> (zapsané, přihlášené, nezapsané, potenciální kandidáti na přihlášení)</w:t>
      </w:r>
    </w:p>
    <w:p w14:paraId="2871C542" w14:textId="17D6E1FB" w:rsidR="00B91846" w:rsidRPr="00E55120" w:rsidRDefault="00742F70" w:rsidP="00DF2BDA">
      <w:pPr>
        <w:pStyle w:val="ListParagraph"/>
        <w:numPr>
          <w:ilvl w:val="0"/>
          <w:numId w:val="33"/>
        </w:numPr>
        <w:contextualSpacing w:val="0"/>
        <w:jc w:val="both"/>
        <w:rPr>
          <w:rFonts w:ascii="Arial" w:hAnsi="Arial" w:cs="Arial"/>
          <w:sz w:val="22"/>
          <w:szCs w:val="22"/>
        </w:rPr>
      </w:pPr>
      <w:r>
        <w:rPr>
          <w:rFonts w:ascii="Arial" w:hAnsi="Arial"/>
          <w:sz w:val="22"/>
        </w:rPr>
        <w:t>uveďte, co by mohlo být chráněno jako právo k průmyslovému vzoru: obal, tvary, typy písma, ikony atd.;</w:t>
      </w:r>
    </w:p>
    <w:p w14:paraId="2585C454" w14:textId="333DA6B4" w:rsidR="00B91846" w:rsidRPr="00E55120" w:rsidRDefault="00742F70" w:rsidP="00DF2BDA">
      <w:pPr>
        <w:pStyle w:val="ListParagraph"/>
        <w:numPr>
          <w:ilvl w:val="0"/>
          <w:numId w:val="33"/>
        </w:numPr>
        <w:contextualSpacing w:val="0"/>
        <w:jc w:val="both"/>
        <w:rPr>
          <w:rFonts w:ascii="Arial" w:hAnsi="Arial" w:cs="Arial"/>
          <w:sz w:val="22"/>
          <w:szCs w:val="22"/>
        </w:rPr>
      </w:pPr>
      <w:r>
        <w:rPr>
          <w:rFonts w:ascii="Arial" w:hAnsi="Arial"/>
          <w:sz w:val="22"/>
        </w:rPr>
        <w:t>proberte, zda daný prvek je nebo by mohl být zapsán jako právo k průmyslovému vzoru nebo zda by mohl být ponechán jako nezapsaný průmyslový vzor v závislosti na jeho významu pro společnost; zmiňte se o potřebě předchozích vyhledávání.</w:t>
      </w:r>
    </w:p>
    <w:p w14:paraId="72A2DFD8" w14:textId="739F2E2F" w:rsidR="0094647D" w:rsidRPr="00E55120" w:rsidRDefault="0094647D" w:rsidP="00DF2BDA">
      <w:pPr>
        <w:pStyle w:val="ListParagraph"/>
        <w:keepNext/>
        <w:numPr>
          <w:ilvl w:val="0"/>
          <w:numId w:val="5"/>
        </w:numPr>
        <w:ind w:left="567" w:hanging="561"/>
        <w:contextualSpacing w:val="0"/>
        <w:jc w:val="both"/>
        <w:rPr>
          <w:rFonts w:ascii="Arial" w:hAnsi="Arial" w:cs="Arial"/>
          <w:sz w:val="22"/>
          <w:szCs w:val="22"/>
        </w:rPr>
      </w:pPr>
      <w:r w:rsidRPr="00B35397">
        <w:rPr>
          <w:rFonts w:ascii="Arial" w:hAnsi="Arial"/>
          <w:b/>
          <w:sz w:val="22"/>
        </w:rPr>
        <w:t>Patenty</w:t>
      </w:r>
      <w:r>
        <w:rPr>
          <w:rFonts w:ascii="Arial" w:hAnsi="Arial"/>
          <w:sz w:val="22"/>
        </w:rPr>
        <w:t xml:space="preserve"> (zapsané, v řízení, potenciální kandidáti na přihlášení)</w:t>
      </w:r>
    </w:p>
    <w:p w14:paraId="6D7243D9" w14:textId="3A65701C" w:rsidR="0094647D" w:rsidRPr="00E55120" w:rsidRDefault="00742F70" w:rsidP="00DF2BDA">
      <w:pPr>
        <w:pStyle w:val="ListParagraph"/>
        <w:numPr>
          <w:ilvl w:val="0"/>
          <w:numId w:val="34"/>
        </w:numPr>
        <w:contextualSpacing w:val="0"/>
        <w:jc w:val="both"/>
        <w:rPr>
          <w:rFonts w:ascii="Arial" w:hAnsi="Arial" w:cs="Arial"/>
          <w:sz w:val="22"/>
          <w:szCs w:val="22"/>
        </w:rPr>
      </w:pPr>
      <w:r>
        <w:rPr>
          <w:rFonts w:ascii="Arial" w:hAnsi="Arial"/>
          <w:sz w:val="22"/>
        </w:rPr>
        <w:t>uveďte vynálezy související s produktem a postupem, které by mohly být patentovány;</w:t>
      </w:r>
    </w:p>
    <w:p w14:paraId="53A1C8B4" w14:textId="453ED20E" w:rsidR="0094647D" w:rsidRPr="00E55120" w:rsidRDefault="00742F70" w:rsidP="00DF2BDA">
      <w:pPr>
        <w:pStyle w:val="ListParagraph"/>
        <w:numPr>
          <w:ilvl w:val="0"/>
          <w:numId w:val="34"/>
        </w:numPr>
        <w:contextualSpacing w:val="0"/>
        <w:jc w:val="both"/>
        <w:rPr>
          <w:rFonts w:ascii="Arial" w:hAnsi="Arial" w:cs="Arial"/>
          <w:sz w:val="22"/>
          <w:szCs w:val="22"/>
        </w:rPr>
      </w:pPr>
      <w:r>
        <w:rPr>
          <w:rFonts w:ascii="Arial" w:hAnsi="Arial"/>
          <w:sz w:val="22"/>
        </w:rPr>
        <w:t>proberte, co je v současnosti chráněno, co by mohlo být chráněno, a alternativní řešení;</w:t>
      </w:r>
    </w:p>
    <w:p w14:paraId="009D7863" w14:textId="160D3F53" w:rsidR="0094647D" w:rsidRPr="00E55120" w:rsidRDefault="00742F70" w:rsidP="00DF2BDA">
      <w:pPr>
        <w:pStyle w:val="ListParagraph"/>
        <w:numPr>
          <w:ilvl w:val="0"/>
          <w:numId w:val="34"/>
        </w:numPr>
        <w:contextualSpacing w:val="0"/>
        <w:jc w:val="both"/>
        <w:rPr>
          <w:rFonts w:ascii="Arial" w:hAnsi="Arial" w:cs="Arial"/>
          <w:sz w:val="22"/>
          <w:szCs w:val="22"/>
        </w:rPr>
      </w:pPr>
      <w:r>
        <w:rPr>
          <w:rFonts w:ascii="Arial" w:hAnsi="Arial"/>
          <w:sz w:val="22"/>
        </w:rPr>
        <w:t>proberte aspekty patentů: otázky, které je třeba řešit před podáním přihlášky, rozsah ochrany, územní pokrytí, využití souboru práv a ochranných metod (tajemství, zveřejnění);</w:t>
      </w:r>
    </w:p>
    <w:p w14:paraId="34201D05" w14:textId="15431DA2" w:rsidR="0094647D" w:rsidRPr="00E55120" w:rsidRDefault="00742F70" w:rsidP="00DF2BDA">
      <w:pPr>
        <w:pStyle w:val="ListParagraph"/>
        <w:numPr>
          <w:ilvl w:val="0"/>
          <w:numId w:val="34"/>
        </w:numPr>
        <w:contextualSpacing w:val="0"/>
        <w:jc w:val="both"/>
        <w:rPr>
          <w:rFonts w:ascii="Arial" w:hAnsi="Arial" w:cs="Arial"/>
          <w:sz w:val="22"/>
          <w:szCs w:val="22"/>
        </w:rPr>
      </w:pPr>
      <w:r>
        <w:rPr>
          <w:rFonts w:ascii="Arial" w:hAnsi="Arial"/>
          <w:sz w:val="22"/>
        </w:rPr>
        <w:t>proberte možné další kroky související s patentovatelnými záležitostmi a již přihlášené patenty, včetně nezbytných vyhledávání.</w:t>
      </w:r>
    </w:p>
    <w:p w14:paraId="4F06255A" w14:textId="49D47B3F" w:rsidR="0094647D" w:rsidRPr="00B35397" w:rsidRDefault="0094647D" w:rsidP="00DF2BDA">
      <w:pPr>
        <w:pStyle w:val="ListParagraph"/>
        <w:keepNext/>
        <w:numPr>
          <w:ilvl w:val="0"/>
          <w:numId w:val="5"/>
        </w:numPr>
        <w:ind w:left="567" w:hanging="561"/>
        <w:contextualSpacing w:val="0"/>
        <w:jc w:val="both"/>
        <w:rPr>
          <w:rFonts w:ascii="Arial" w:hAnsi="Arial" w:cs="Arial"/>
          <w:b/>
          <w:sz w:val="22"/>
          <w:szCs w:val="22"/>
        </w:rPr>
      </w:pPr>
      <w:r w:rsidRPr="00B35397">
        <w:rPr>
          <w:rFonts w:ascii="Arial" w:hAnsi="Arial"/>
          <w:b/>
          <w:sz w:val="22"/>
        </w:rPr>
        <w:t>Obranné publikace a jiné měkké formy ochrany duševního vlastnictví</w:t>
      </w:r>
    </w:p>
    <w:p w14:paraId="39D3DF8D" w14:textId="77095F3D" w:rsidR="0094647D" w:rsidRPr="00E55120" w:rsidRDefault="00742F70" w:rsidP="00DF2BDA">
      <w:pPr>
        <w:pStyle w:val="ListParagraph"/>
        <w:numPr>
          <w:ilvl w:val="0"/>
          <w:numId w:val="35"/>
        </w:numPr>
        <w:contextualSpacing w:val="0"/>
        <w:jc w:val="both"/>
        <w:rPr>
          <w:rFonts w:ascii="Arial" w:hAnsi="Arial" w:cs="Arial"/>
          <w:sz w:val="22"/>
          <w:szCs w:val="22"/>
        </w:rPr>
      </w:pPr>
      <w:r>
        <w:rPr>
          <w:rFonts w:ascii="Arial" w:hAnsi="Arial"/>
          <w:sz w:val="22"/>
        </w:rPr>
        <w:t>co by konkurenti mohli patentovat, ale o čem vy sami se nedomníváte, že by bylo vhodné patentovat;</w:t>
      </w:r>
    </w:p>
    <w:p w14:paraId="1033EAF5" w14:textId="7583D24F" w:rsidR="0094647D" w:rsidRPr="00E55120" w:rsidRDefault="00742F70" w:rsidP="00DF2BDA">
      <w:pPr>
        <w:pStyle w:val="ListParagraph"/>
        <w:numPr>
          <w:ilvl w:val="0"/>
          <w:numId w:val="35"/>
        </w:numPr>
        <w:contextualSpacing w:val="0"/>
        <w:jc w:val="both"/>
        <w:rPr>
          <w:rFonts w:ascii="Arial" w:hAnsi="Arial" w:cs="Arial"/>
          <w:sz w:val="22"/>
          <w:szCs w:val="22"/>
        </w:rPr>
      </w:pPr>
      <w:r>
        <w:rPr>
          <w:rFonts w:ascii="Arial" w:hAnsi="Arial"/>
          <w:sz w:val="22"/>
        </w:rPr>
        <w:t>možnosti obranných publikací.</w:t>
      </w:r>
    </w:p>
    <w:p w14:paraId="75C8A2BD" w14:textId="1643F659" w:rsidR="0094647D" w:rsidRPr="00B35397" w:rsidRDefault="0094647D" w:rsidP="00DF2BDA">
      <w:pPr>
        <w:pStyle w:val="ListParagraph"/>
        <w:keepNext/>
        <w:numPr>
          <w:ilvl w:val="0"/>
          <w:numId w:val="5"/>
        </w:numPr>
        <w:ind w:left="567" w:hanging="561"/>
        <w:contextualSpacing w:val="0"/>
        <w:jc w:val="both"/>
        <w:rPr>
          <w:rFonts w:ascii="Arial" w:hAnsi="Arial" w:cs="Arial"/>
          <w:b/>
          <w:sz w:val="22"/>
          <w:szCs w:val="22"/>
        </w:rPr>
      </w:pPr>
      <w:r w:rsidRPr="00B35397">
        <w:rPr>
          <w:rFonts w:ascii="Arial" w:hAnsi="Arial"/>
          <w:b/>
          <w:sz w:val="22"/>
        </w:rPr>
        <w:t>Autorská práva</w:t>
      </w:r>
    </w:p>
    <w:p w14:paraId="38983653" w14:textId="75CA89FA" w:rsidR="00845A5A" w:rsidRPr="00B86067" w:rsidRDefault="002F76C2" w:rsidP="00B86067">
      <w:pPr>
        <w:pStyle w:val="ListParagraph"/>
        <w:numPr>
          <w:ilvl w:val="0"/>
          <w:numId w:val="36"/>
        </w:numPr>
        <w:contextualSpacing w:val="0"/>
        <w:jc w:val="both"/>
        <w:rPr>
          <w:rFonts w:ascii="Arial" w:hAnsi="Arial" w:cs="Arial"/>
          <w:sz w:val="22"/>
          <w:szCs w:val="22"/>
        </w:rPr>
      </w:pPr>
      <w:r>
        <w:rPr>
          <w:rFonts w:ascii="Arial" w:hAnsi="Arial"/>
          <w:sz w:val="22"/>
        </w:rPr>
        <w:t>uveďte duševní kapitál chráněný autorským právem: příručky, brožury, články, výkresy, obrázky, videa, rukodělné výrobky atd. (viz sledování znalostí společnosti);</w:t>
      </w:r>
    </w:p>
    <w:p w14:paraId="123EDA51" w14:textId="55C3FFA0" w:rsidR="0094647D" w:rsidRPr="00E55120" w:rsidRDefault="00742F70" w:rsidP="00DF2BDA">
      <w:pPr>
        <w:pStyle w:val="ListParagraph"/>
        <w:numPr>
          <w:ilvl w:val="0"/>
          <w:numId w:val="36"/>
        </w:numPr>
        <w:contextualSpacing w:val="0"/>
        <w:jc w:val="both"/>
        <w:rPr>
          <w:rFonts w:ascii="Arial" w:hAnsi="Arial" w:cs="Arial"/>
          <w:sz w:val="22"/>
          <w:szCs w:val="22"/>
        </w:rPr>
      </w:pPr>
      <w:r>
        <w:rPr>
          <w:rFonts w:ascii="Arial" w:hAnsi="Arial"/>
          <w:sz w:val="22"/>
        </w:rPr>
        <w:t>proberte užitečnost systematického řízení ochrany autorských práv a to, jak společnost může v této oblasti postupovat.</w:t>
      </w:r>
    </w:p>
    <w:p w14:paraId="104A0588" w14:textId="326A7F42" w:rsidR="0094647D" w:rsidRPr="00E55120" w:rsidRDefault="0094647D" w:rsidP="00DF2BDA">
      <w:pPr>
        <w:pStyle w:val="ListParagraph"/>
        <w:keepNext/>
        <w:numPr>
          <w:ilvl w:val="0"/>
          <w:numId w:val="5"/>
        </w:numPr>
        <w:ind w:left="567" w:hanging="561"/>
        <w:contextualSpacing w:val="0"/>
        <w:jc w:val="both"/>
        <w:rPr>
          <w:rFonts w:ascii="Arial" w:hAnsi="Arial" w:cs="Arial"/>
          <w:sz w:val="22"/>
          <w:szCs w:val="22"/>
        </w:rPr>
      </w:pPr>
      <w:r w:rsidRPr="00B35397">
        <w:rPr>
          <w:rFonts w:ascii="Arial" w:hAnsi="Arial"/>
          <w:b/>
          <w:sz w:val="22"/>
        </w:rPr>
        <w:lastRenderedPageBreak/>
        <w:t>Ostatní formální práva duševního vlastnictví</w:t>
      </w:r>
      <w:r>
        <w:rPr>
          <w:rFonts w:ascii="Arial" w:hAnsi="Arial"/>
          <w:sz w:val="22"/>
        </w:rPr>
        <w:t xml:space="preserve"> (ochrana databází </w:t>
      </w:r>
      <w:r>
        <w:rPr>
          <w:rFonts w:ascii="Arial" w:hAnsi="Arial"/>
          <w:i/>
          <w:sz w:val="22"/>
        </w:rPr>
        <w:t>sui generis</w:t>
      </w:r>
      <w:r>
        <w:rPr>
          <w:rFonts w:ascii="Arial" w:hAnsi="Arial"/>
          <w:sz w:val="22"/>
        </w:rPr>
        <w:t>, zeměpisná označení, odrůdy rostlin atd.)</w:t>
      </w:r>
    </w:p>
    <w:p w14:paraId="02C2FD6A" w14:textId="14C5A75F" w:rsidR="0094647D" w:rsidRPr="00E55120" w:rsidRDefault="00742F70" w:rsidP="00DF2BDA">
      <w:pPr>
        <w:pStyle w:val="ListParagraph"/>
        <w:numPr>
          <w:ilvl w:val="0"/>
          <w:numId w:val="37"/>
        </w:numPr>
        <w:contextualSpacing w:val="0"/>
        <w:jc w:val="both"/>
        <w:rPr>
          <w:rFonts w:ascii="Arial" w:hAnsi="Arial" w:cs="Arial"/>
          <w:sz w:val="22"/>
          <w:szCs w:val="22"/>
        </w:rPr>
      </w:pPr>
      <w:r>
        <w:rPr>
          <w:rFonts w:ascii="Arial" w:hAnsi="Arial"/>
          <w:sz w:val="22"/>
        </w:rPr>
        <w:t>proberte, zda je takový duševní kapitál identifikován nebo zda je možné, aby byl v jejich odvětví přínosný jako právo (zemědělský zpracovatelský průmysl, různá odvětví související s databází, polovodičový průmysl atd.).</w:t>
      </w:r>
    </w:p>
    <w:p w14:paraId="0D80782B" w14:textId="77777777" w:rsidR="0094647D" w:rsidRPr="00E55120" w:rsidRDefault="0094647D" w:rsidP="00A10646">
      <w:pPr>
        <w:ind w:left="567" w:hanging="563"/>
        <w:jc w:val="both"/>
        <w:rPr>
          <w:rFonts w:ascii="Arial" w:hAnsi="Arial" w:cs="Arial"/>
          <w:sz w:val="22"/>
          <w:szCs w:val="22"/>
        </w:rPr>
      </w:pPr>
    </w:p>
    <w:p w14:paraId="3C5DCD4E" w14:textId="0DBA3F68" w:rsidR="009E7849" w:rsidRPr="00B35397" w:rsidRDefault="009E7849" w:rsidP="00D20CB3">
      <w:pPr>
        <w:pStyle w:val="Heading2"/>
        <w:rPr>
          <w:rFonts w:ascii="Arial" w:hAnsi="Arial" w:cs="Arial"/>
          <w:b/>
          <w:bCs/>
          <w:color w:val="2E74B5" w:themeColor="accent1" w:themeShade="BF"/>
        </w:rPr>
      </w:pPr>
      <w:bookmarkStart w:id="8" w:name="_Toc95824011"/>
      <w:r w:rsidRPr="00B35397">
        <w:rPr>
          <w:rFonts w:ascii="Arial" w:hAnsi="Arial"/>
          <w:b/>
          <w:color w:val="2E74B5" w:themeColor="accent1" w:themeShade="BF"/>
        </w:rPr>
        <w:t>VYUŽÍVÁNÍ VYHLEDÁVÁNÍ V OBLASTI DUŠEVNÍHO VLASTNICTVÍ</w:t>
      </w:r>
      <w:bookmarkEnd w:id="8"/>
    </w:p>
    <w:p w14:paraId="06B6FFBE" w14:textId="77777777" w:rsidR="009E7849" w:rsidRPr="00E55120" w:rsidRDefault="009E7849" w:rsidP="00A10646">
      <w:pPr>
        <w:pStyle w:val="ListParagraph"/>
        <w:keepNext/>
        <w:ind w:left="567" w:hanging="563"/>
        <w:jc w:val="both"/>
        <w:rPr>
          <w:rFonts w:ascii="Arial" w:hAnsi="Arial" w:cs="Arial"/>
          <w:sz w:val="22"/>
          <w:szCs w:val="22"/>
        </w:rPr>
      </w:pPr>
    </w:p>
    <w:p w14:paraId="7599FB4E" w14:textId="7454F092" w:rsidR="009E7849" w:rsidRPr="00E55120" w:rsidRDefault="009E7849" w:rsidP="00DF2BDA">
      <w:pPr>
        <w:pStyle w:val="ListParagraph"/>
        <w:keepNext/>
        <w:numPr>
          <w:ilvl w:val="0"/>
          <w:numId w:val="7"/>
        </w:numPr>
        <w:ind w:left="567" w:hanging="561"/>
        <w:contextualSpacing w:val="0"/>
        <w:jc w:val="both"/>
        <w:rPr>
          <w:rFonts w:ascii="Arial" w:hAnsi="Arial" w:cs="Arial"/>
          <w:sz w:val="22"/>
          <w:szCs w:val="22"/>
        </w:rPr>
      </w:pPr>
      <w:r w:rsidRPr="000C5F2F">
        <w:rPr>
          <w:rFonts w:ascii="Arial" w:hAnsi="Arial"/>
          <w:b/>
          <w:sz w:val="22"/>
        </w:rPr>
        <w:t>Užitečnost a způsob provedení vyhledávání patentů</w:t>
      </w:r>
      <w:r>
        <w:rPr>
          <w:rFonts w:ascii="Arial" w:hAnsi="Arial"/>
          <w:sz w:val="22"/>
        </w:rPr>
        <w:t xml:space="preserve"> (včetně různých druhů vyhledávání, jako je svoboda fungování)</w:t>
      </w:r>
    </w:p>
    <w:p w14:paraId="2F4AD49A" w14:textId="0A51E85B" w:rsidR="009E7849" w:rsidRPr="00E55120" w:rsidRDefault="00742F70" w:rsidP="00DF2BDA">
      <w:pPr>
        <w:pStyle w:val="ListParagraph"/>
        <w:numPr>
          <w:ilvl w:val="0"/>
          <w:numId w:val="38"/>
        </w:numPr>
        <w:contextualSpacing w:val="0"/>
        <w:jc w:val="both"/>
        <w:rPr>
          <w:rFonts w:ascii="Arial" w:hAnsi="Arial" w:cs="Arial"/>
          <w:sz w:val="22"/>
          <w:szCs w:val="22"/>
        </w:rPr>
      </w:pPr>
      <w:r>
        <w:rPr>
          <w:rFonts w:ascii="Arial" w:hAnsi="Arial"/>
          <w:sz w:val="22"/>
        </w:rPr>
        <w:t>vysvětlete používání vyhledávání patentů (předběžný výzkum, nalezení partnerů, udělování licencí, sledování konkurence, stav techniky, svoboda fungování / způsoby procházení);</w:t>
      </w:r>
    </w:p>
    <w:p w14:paraId="64CAD5C2" w14:textId="034BA8A7" w:rsidR="009E7849" w:rsidRPr="00E55120" w:rsidRDefault="00742F70" w:rsidP="00DF2BDA">
      <w:pPr>
        <w:pStyle w:val="ListParagraph"/>
        <w:numPr>
          <w:ilvl w:val="0"/>
          <w:numId w:val="38"/>
        </w:numPr>
        <w:contextualSpacing w:val="0"/>
        <w:jc w:val="both"/>
        <w:rPr>
          <w:rFonts w:ascii="Arial" w:hAnsi="Arial" w:cs="Arial"/>
          <w:sz w:val="22"/>
          <w:szCs w:val="22"/>
        </w:rPr>
      </w:pPr>
      <w:r>
        <w:rPr>
          <w:rFonts w:ascii="Arial" w:hAnsi="Arial"/>
          <w:sz w:val="22"/>
        </w:rPr>
        <w:t>ukažte některé výsledky (pokud jich bylo dosaženo během přípravy pohovoru);</w:t>
      </w:r>
    </w:p>
    <w:p w14:paraId="54776E0F" w14:textId="5C9802AE" w:rsidR="009E7849" w:rsidRPr="00E55120" w:rsidRDefault="00742F70" w:rsidP="00DF2BDA">
      <w:pPr>
        <w:pStyle w:val="ListParagraph"/>
        <w:numPr>
          <w:ilvl w:val="0"/>
          <w:numId w:val="38"/>
        </w:numPr>
        <w:contextualSpacing w:val="0"/>
        <w:jc w:val="both"/>
        <w:rPr>
          <w:rFonts w:ascii="Arial" w:hAnsi="Arial" w:cs="Arial"/>
          <w:sz w:val="22"/>
          <w:szCs w:val="22"/>
        </w:rPr>
      </w:pPr>
      <w:r>
        <w:rPr>
          <w:rFonts w:ascii="Arial" w:hAnsi="Arial"/>
          <w:sz w:val="22"/>
        </w:rPr>
        <w:t>uveďte možné směry v oblasti vyhledávání patentů, omezení vlastních vyhledávání atd.</w:t>
      </w:r>
    </w:p>
    <w:p w14:paraId="04C61596" w14:textId="775DCB96" w:rsidR="009E7849" w:rsidRPr="00E55120" w:rsidRDefault="009E7849" w:rsidP="00DF2BDA">
      <w:pPr>
        <w:pStyle w:val="ListParagraph"/>
        <w:keepNext/>
        <w:numPr>
          <w:ilvl w:val="0"/>
          <w:numId w:val="7"/>
        </w:numPr>
        <w:ind w:left="567" w:hanging="561"/>
        <w:contextualSpacing w:val="0"/>
        <w:jc w:val="both"/>
        <w:rPr>
          <w:rFonts w:ascii="Arial" w:hAnsi="Arial" w:cs="Arial"/>
          <w:sz w:val="22"/>
          <w:szCs w:val="22"/>
        </w:rPr>
      </w:pPr>
      <w:r w:rsidRPr="000C5F2F">
        <w:rPr>
          <w:rFonts w:ascii="Arial" w:hAnsi="Arial"/>
          <w:b/>
          <w:sz w:val="22"/>
        </w:rPr>
        <w:t>Vyhledávání ochranných známek</w:t>
      </w:r>
      <w:r>
        <w:rPr>
          <w:rFonts w:ascii="Arial" w:hAnsi="Arial"/>
          <w:sz w:val="22"/>
        </w:rPr>
        <w:t>:</w:t>
      </w:r>
    </w:p>
    <w:p w14:paraId="3E36D0B1" w14:textId="2143E80C" w:rsidR="009E7849" w:rsidRPr="00E55120" w:rsidRDefault="00742F70" w:rsidP="00DF2BDA">
      <w:pPr>
        <w:pStyle w:val="ListParagraph"/>
        <w:numPr>
          <w:ilvl w:val="0"/>
          <w:numId w:val="39"/>
        </w:numPr>
        <w:contextualSpacing w:val="0"/>
        <w:jc w:val="both"/>
        <w:rPr>
          <w:rFonts w:ascii="Arial" w:hAnsi="Arial" w:cs="Arial"/>
          <w:sz w:val="22"/>
          <w:szCs w:val="22"/>
        </w:rPr>
      </w:pPr>
      <w:r>
        <w:rPr>
          <w:rFonts w:ascii="Arial" w:hAnsi="Arial"/>
          <w:sz w:val="22"/>
        </w:rPr>
        <w:t>společně proveďte prvotní vyhledávání (je-li to obzvláště relevantní);</w:t>
      </w:r>
    </w:p>
    <w:p w14:paraId="57F0EECA" w14:textId="2AEABB2C" w:rsidR="009E7849" w:rsidRPr="00E55120" w:rsidRDefault="00DF2BDA" w:rsidP="00DF2BDA">
      <w:pPr>
        <w:pStyle w:val="ListParagraph"/>
        <w:numPr>
          <w:ilvl w:val="0"/>
          <w:numId w:val="39"/>
        </w:numPr>
        <w:contextualSpacing w:val="0"/>
        <w:jc w:val="both"/>
        <w:rPr>
          <w:rFonts w:ascii="Arial" w:hAnsi="Arial" w:cs="Arial"/>
          <w:sz w:val="22"/>
          <w:szCs w:val="22"/>
        </w:rPr>
      </w:pPr>
      <w:r>
        <w:rPr>
          <w:rFonts w:ascii="Arial" w:hAnsi="Arial"/>
          <w:sz w:val="22"/>
        </w:rPr>
        <w:t>uveďte připomínky k možným omezením a možným alternativám, včetně placených služeb.</w:t>
      </w:r>
    </w:p>
    <w:p w14:paraId="5105A914" w14:textId="556820FF" w:rsidR="009E7849" w:rsidRPr="00E55120" w:rsidRDefault="009E7849" w:rsidP="00DF2BDA">
      <w:pPr>
        <w:pStyle w:val="ListParagraph"/>
        <w:keepNext/>
        <w:numPr>
          <w:ilvl w:val="0"/>
          <w:numId w:val="7"/>
        </w:numPr>
        <w:ind w:left="567" w:hanging="561"/>
        <w:contextualSpacing w:val="0"/>
        <w:jc w:val="both"/>
        <w:rPr>
          <w:rFonts w:ascii="Arial" w:hAnsi="Arial" w:cs="Arial"/>
          <w:sz w:val="22"/>
          <w:szCs w:val="22"/>
        </w:rPr>
      </w:pPr>
      <w:r w:rsidRPr="000C5F2F">
        <w:rPr>
          <w:rFonts w:ascii="Arial" w:hAnsi="Arial"/>
          <w:b/>
          <w:sz w:val="22"/>
        </w:rPr>
        <w:t>Vyhledávání průmyslových vzorů</w:t>
      </w:r>
      <w:r>
        <w:rPr>
          <w:rFonts w:ascii="Arial" w:hAnsi="Arial"/>
          <w:sz w:val="22"/>
        </w:rPr>
        <w:t>:</w:t>
      </w:r>
    </w:p>
    <w:p w14:paraId="61343B1B" w14:textId="63CDDC6B" w:rsidR="009E7849" w:rsidRPr="00E55120" w:rsidRDefault="00742F70" w:rsidP="00DF2BDA">
      <w:pPr>
        <w:pStyle w:val="ListParagraph"/>
        <w:numPr>
          <w:ilvl w:val="0"/>
          <w:numId w:val="40"/>
        </w:numPr>
        <w:contextualSpacing w:val="0"/>
        <w:jc w:val="both"/>
        <w:rPr>
          <w:rFonts w:ascii="Arial" w:hAnsi="Arial" w:cs="Arial"/>
          <w:sz w:val="22"/>
          <w:szCs w:val="22"/>
        </w:rPr>
      </w:pPr>
      <w:r>
        <w:rPr>
          <w:rFonts w:ascii="Arial" w:hAnsi="Arial"/>
          <w:sz w:val="22"/>
        </w:rPr>
        <w:t>společně proveďte prvotní vyhledávání (je-li to obzvláště relevantní);</w:t>
      </w:r>
    </w:p>
    <w:p w14:paraId="14F7423F" w14:textId="6B8DCFD5" w:rsidR="0094647D" w:rsidRPr="00E55120" w:rsidRDefault="00742F70" w:rsidP="00DF2BDA">
      <w:pPr>
        <w:pStyle w:val="ListParagraph"/>
        <w:numPr>
          <w:ilvl w:val="0"/>
          <w:numId w:val="40"/>
        </w:numPr>
        <w:contextualSpacing w:val="0"/>
        <w:jc w:val="both"/>
        <w:rPr>
          <w:rFonts w:ascii="Arial" w:hAnsi="Arial" w:cs="Arial"/>
          <w:sz w:val="22"/>
          <w:szCs w:val="22"/>
        </w:rPr>
      </w:pPr>
      <w:r>
        <w:rPr>
          <w:rFonts w:ascii="Arial" w:hAnsi="Arial"/>
          <w:sz w:val="22"/>
        </w:rPr>
        <w:t>uveďte připomínky k možným omezením a možným alternativám, včetně placených služeb.</w:t>
      </w:r>
    </w:p>
    <w:p w14:paraId="08113854" w14:textId="77777777" w:rsidR="000A7332" w:rsidRPr="00E55120" w:rsidRDefault="000A7332" w:rsidP="00A10646">
      <w:pPr>
        <w:pStyle w:val="ListParagraph"/>
        <w:ind w:left="567" w:hanging="563"/>
        <w:jc w:val="both"/>
        <w:rPr>
          <w:rFonts w:ascii="Arial" w:hAnsi="Arial" w:cs="Arial"/>
          <w:sz w:val="24"/>
          <w:szCs w:val="24"/>
        </w:rPr>
      </w:pPr>
    </w:p>
    <w:p w14:paraId="6D86A6DB" w14:textId="71283925" w:rsidR="009E7849" w:rsidRPr="0008357F" w:rsidRDefault="000A7332" w:rsidP="00D20CB3">
      <w:pPr>
        <w:pStyle w:val="Heading2"/>
        <w:rPr>
          <w:rFonts w:ascii="Arial" w:hAnsi="Arial" w:cs="Arial"/>
          <w:b/>
          <w:bCs/>
          <w:color w:val="2E74B5" w:themeColor="accent1" w:themeShade="BF"/>
          <w:u w:val="single"/>
        </w:rPr>
      </w:pPr>
      <w:bookmarkStart w:id="9" w:name="_Toc95824012"/>
      <w:r w:rsidRPr="000C5F2F">
        <w:rPr>
          <w:rFonts w:ascii="Arial" w:hAnsi="Arial"/>
          <w:b/>
          <w:color w:val="2E74B5" w:themeColor="accent1" w:themeShade="BF"/>
        </w:rPr>
        <w:t xml:space="preserve">ŘÍZENÍ DUŠEVNÍHO VLASTNICTVÍ </w:t>
      </w:r>
      <w:r>
        <w:rPr>
          <w:rFonts w:ascii="Arial" w:hAnsi="Arial"/>
          <w:b/>
        </w:rPr>
        <w:t xml:space="preserve">– </w:t>
      </w:r>
      <w:r w:rsidRPr="000C5F2F">
        <w:rPr>
          <w:rFonts w:ascii="Arial" w:hAnsi="Arial"/>
          <w:b/>
          <w:color w:val="7F7F7F" w:themeColor="text1" w:themeTint="80"/>
        </w:rPr>
        <w:t>TENTO ODDÍL BY SE MOHL ZABÝVAT OTÁZKAMI A DOPORUČENÍMI, JAK PROVÁDĚT ŘÍZENÍ DUŠEVNÍHO VLASTNICTVÍ</w:t>
      </w:r>
      <w:bookmarkEnd w:id="9"/>
    </w:p>
    <w:p w14:paraId="2F252A77" w14:textId="77777777" w:rsidR="008E29D3" w:rsidRPr="00E55120" w:rsidRDefault="008E29D3" w:rsidP="00A10646">
      <w:pPr>
        <w:pStyle w:val="ListParagraph"/>
        <w:keepNext/>
        <w:ind w:left="567" w:hanging="563"/>
        <w:jc w:val="both"/>
        <w:rPr>
          <w:rFonts w:ascii="Arial" w:hAnsi="Arial" w:cs="Arial"/>
          <w:sz w:val="22"/>
          <w:szCs w:val="22"/>
        </w:rPr>
      </w:pPr>
    </w:p>
    <w:p w14:paraId="02715267" w14:textId="77777777" w:rsidR="000A7332" w:rsidRPr="00E55120" w:rsidRDefault="000A7332" w:rsidP="00DF2BDA">
      <w:pPr>
        <w:pStyle w:val="ListParagraph"/>
        <w:keepNext/>
        <w:numPr>
          <w:ilvl w:val="0"/>
          <w:numId w:val="8"/>
        </w:numPr>
        <w:ind w:left="567" w:hanging="561"/>
        <w:contextualSpacing w:val="0"/>
        <w:jc w:val="both"/>
        <w:rPr>
          <w:rFonts w:ascii="Arial" w:hAnsi="Arial" w:cs="Arial"/>
          <w:sz w:val="22"/>
          <w:szCs w:val="22"/>
        </w:rPr>
      </w:pPr>
      <w:r w:rsidRPr="000C5F2F">
        <w:rPr>
          <w:rFonts w:ascii="Arial" w:hAnsi="Arial"/>
          <w:b/>
          <w:sz w:val="22"/>
        </w:rPr>
        <w:t>Organizační a správní otázky</w:t>
      </w:r>
      <w:r>
        <w:rPr>
          <w:rFonts w:ascii="Arial" w:hAnsi="Arial"/>
          <w:sz w:val="22"/>
        </w:rPr>
        <w:t xml:space="preserve"> (kdo by měl být v podniku odpovědný a za co, jakož i využívání externích poskytovatelů služeb)</w:t>
      </w:r>
    </w:p>
    <w:p w14:paraId="5072F549" w14:textId="435F8835" w:rsidR="000A7332" w:rsidRPr="00E55120" w:rsidRDefault="00742F70" w:rsidP="00DF2BDA">
      <w:pPr>
        <w:pStyle w:val="ListParagraph"/>
        <w:numPr>
          <w:ilvl w:val="0"/>
          <w:numId w:val="41"/>
        </w:numPr>
        <w:contextualSpacing w:val="0"/>
        <w:jc w:val="both"/>
        <w:rPr>
          <w:rFonts w:ascii="Arial" w:hAnsi="Arial" w:cs="Arial"/>
          <w:sz w:val="22"/>
          <w:szCs w:val="22"/>
        </w:rPr>
      </w:pPr>
      <w:r>
        <w:rPr>
          <w:rFonts w:ascii="Arial" w:hAnsi="Arial"/>
          <w:sz w:val="22"/>
        </w:rPr>
        <w:t>proberte současné úkoly sdílené v rámci společnosti v souvislosti s řízením znalostí / duševního kapitálu:</w:t>
      </w:r>
    </w:p>
    <w:p w14:paraId="6538D061" w14:textId="65C82B71" w:rsidR="000A7332" w:rsidRPr="00E55120" w:rsidRDefault="00742F70" w:rsidP="00DF2BDA">
      <w:pPr>
        <w:pStyle w:val="ListParagraph"/>
        <w:numPr>
          <w:ilvl w:val="0"/>
          <w:numId w:val="6"/>
        </w:numPr>
        <w:ind w:left="1701" w:hanging="563"/>
        <w:jc w:val="both"/>
        <w:rPr>
          <w:rFonts w:ascii="Arial" w:hAnsi="Arial" w:cs="Arial"/>
          <w:sz w:val="22"/>
          <w:szCs w:val="22"/>
        </w:rPr>
      </w:pPr>
      <w:r>
        <w:rPr>
          <w:rFonts w:ascii="Arial" w:hAnsi="Arial"/>
          <w:sz w:val="22"/>
        </w:rPr>
        <w:t>strategická rozhodnutí,</w:t>
      </w:r>
    </w:p>
    <w:p w14:paraId="4F9F086E" w14:textId="05734F1B" w:rsidR="000A7332" w:rsidRPr="00E55120" w:rsidRDefault="00084B84" w:rsidP="00DF2BDA">
      <w:pPr>
        <w:pStyle w:val="ListParagraph"/>
        <w:numPr>
          <w:ilvl w:val="0"/>
          <w:numId w:val="6"/>
        </w:numPr>
        <w:ind w:left="1701" w:hanging="563"/>
        <w:jc w:val="both"/>
        <w:rPr>
          <w:rFonts w:ascii="Arial" w:hAnsi="Arial" w:cs="Arial"/>
          <w:sz w:val="22"/>
          <w:szCs w:val="22"/>
        </w:rPr>
      </w:pPr>
      <w:r>
        <w:rPr>
          <w:rFonts w:ascii="Arial" w:hAnsi="Arial"/>
          <w:sz w:val="22"/>
        </w:rPr>
        <w:t>každodenní řízení,</w:t>
      </w:r>
    </w:p>
    <w:p w14:paraId="23135315" w14:textId="2C0034CE" w:rsidR="000A7332" w:rsidRPr="00E55120" w:rsidRDefault="00742F70" w:rsidP="00DF2BDA">
      <w:pPr>
        <w:pStyle w:val="ListParagraph"/>
        <w:numPr>
          <w:ilvl w:val="0"/>
          <w:numId w:val="6"/>
        </w:numPr>
        <w:ind w:left="1701" w:hanging="563"/>
        <w:jc w:val="both"/>
        <w:rPr>
          <w:rFonts w:ascii="Arial" w:hAnsi="Arial" w:cs="Arial"/>
          <w:sz w:val="22"/>
          <w:szCs w:val="22"/>
        </w:rPr>
      </w:pPr>
      <w:r>
        <w:rPr>
          <w:rFonts w:ascii="Arial" w:hAnsi="Arial"/>
          <w:sz w:val="22"/>
        </w:rPr>
        <w:t>administrativní úkoly (viz bod 5 níže),</w:t>
      </w:r>
    </w:p>
    <w:p w14:paraId="11D7C1A7" w14:textId="70C9487A" w:rsidR="00314052" w:rsidRPr="00F0360B" w:rsidRDefault="00314052" w:rsidP="00F0360B">
      <w:pPr>
        <w:pStyle w:val="ListParagraph"/>
        <w:numPr>
          <w:ilvl w:val="0"/>
          <w:numId w:val="41"/>
        </w:numPr>
        <w:jc w:val="both"/>
        <w:rPr>
          <w:rFonts w:ascii="Arial" w:hAnsi="Arial" w:cs="Arial"/>
          <w:sz w:val="22"/>
          <w:szCs w:val="22"/>
        </w:rPr>
      </w:pPr>
      <w:r w:rsidRPr="00F0360B">
        <w:rPr>
          <w:rFonts w:ascii="Arial" w:hAnsi="Arial"/>
          <w:sz w:val="22"/>
        </w:rPr>
        <w:t>proberte stávající spolupráci s externími poradci, zástupci, konzultanty či právníky v oblasti duševního vlastnictví;</w:t>
      </w:r>
    </w:p>
    <w:p w14:paraId="49728B00" w14:textId="5D1D69A2" w:rsidR="00314052" w:rsidRPr="00E55120" w:rsidRDefault="00742F70" w:rsidP="003A665D">
      <w:pPr>
        <w:pStyle w:val="ListParagraph"/>
        <w:numPr>
          <w:ilvl w:val="0"/>
          <w:numId w:val="41"/>
        </w:numPr>
        <w:contextualSpacing w:val="0"/>
        <w:jc w:val="both"/>
        <w:rPr>
          <w:rFonts w:ascii="Arial" w:hAnsi="Arial" w:cs="Arial"/>
          <w:sz w:val="22"/>
          <w:szCs w:val="22"/>
        </w:rPr>
      </w:pPr>
      <w:r>
        <w:rPr>
          <w:rFonts w:ascii="Arial" w:hAnsi="Arial"/>
          <w:sz w:val="22"/>
        </w:rPr>
        <w:t>proberte možné úpravy těchto postupů.</w:t>
      </w:r>
    </w:p>
    <w:p w14:paraId="42759231" w14:textId="58582AE5" w:rsidR="000A7332" w:rsidRPr="000C5F2F" w:rsidRDefault="000A7332" w:rsidP="00DF2BDA">
      <w:pPr>
        <w:pStyle w:val="ListParagraph"/>
        <w:keepNext/>
        <w:numPr>
          <w:ilvl w:val="0"/>
          <w:numId w:val="8"/>
        </w:numPr>
        <w:ind w:left="567" w:hanging="561"/>
        <w:contextualSpacing w:val="0"/>
        <w:jc w:val="both"/>
        <w:rPr>
          <w:rFonts w:ascii="Arial" w:hAnsi="Arial" w:cs="Arial"/>
          <w:b/>
          <w:sz w:val="22"/>
          <w:szCs w:val="22"/>
        </w:rPr>
      </w:pPr>
      <w:r w:rsidRPr="000C5F2F">
        <w:rPr>
          <w:rFonts w:ascii="Arial" w:hAnsi="Arial"/>
          <w:b/>
          <w:sz w:val="22"/>
        </w:rPr>
        <w:lastRenderedPageBreak/>
        <w:t>Zformulování strategie a její začlenění do obchodní strategie / obchodního plánu</w:t>
      </w:r>
    </w:p>
    <w:p w14:paraId="33762ADB" w14:textId="68D18A0C" w:rsidR="000A7332" w:rsidRPr="00E55120" w:rsidRDefault="00742F70" w:rsidP="00DF2BDA">
      <w:pPr>
        <w:pStyle w:val="ListParagraph"/>
        <w:numPr>
          <w:ilvl w:val="0"/>
          <w:numId w:val="43"/>
        </w:numPr>
        <w:contextualSpacing w:val="0"/>
        <w:jc w:val="both"/>
        <w:rPr>
          <w:rFonts w:ascii="Arial" w:hAnsi="Arial" w:cs="Arial"/>
          <w:sz w:val="22"/>
          <w:szCs w:val="22"/>
        </w:rPr>
      </w:pPr>
      <w:r>
        <w:rPr>
          <w:rFonts w:ascii="Arial" w:hAnsi="Arial"/>
          <w:sz w:val="22"/>
        </w:rPr>
        <w:t>proč používat duševní vlastnictví, co lze učinit pro další vyvážené používání duševního vlastnictví, jaké duševní vlastnictví používat a jakým způsobem;</w:t>
      </w:r>
    </w:p>
    <w:p w14:paraId="5756F138" w14:textId="49A9CC8B" w:rsidR="000A7332" w:rsidRPr="00E55120" w:rsidRDefault="00742F70" w:rsidP="00DF2BDA">
      <w:pPr>
        <w:pStyle w:val="ListParagraph"/>
        <w:numPr>
          <w:ilvl w:val="0"/>
          <w:numId w:val="43"/>
        </w:numPr>
        <w:contextualSpacing w:val="0"/>
        <w:jc w:val="both"/>
        <w:rPr>
          <w:rFonts w:ascii="Arial" w:hAnsi="Arial" w:cs="Arial"/>
          <w:sz w:val="22"/>
          <w:szCs w:val="22"/>
        </w:rPr>
      </w:pPr>
      <w:r>
        <w:rPr>
          <w:rFonts w:ascii="Arial" w:hAnsi="Arial"/>
          <w:sz w:val="22"/>
        </w:rPr>
        <w:t>zabývejte se zeměpisným pokrytím a přizpůsobením se stávajícím nebo očekávaným tržním podmínkám (včetně chování konkurentů).</w:t>
      </w:r>
    </w:p>
    <w:p w14:paraId="3D70CD22" w14:textId="77777777" w:rsidR="000A7332" w:rsidRPr="00E55120" w:rsidRDefault="000A7332" w:rsidP="00DF2BDA">
      <w:pPr>
        <w:pStyle w:val="ListParagraph"/>
        <w:keepNext/>
        <w:numPr>
          <w:ilvl w:val="0"/>
          <w:numId w:val="8"/>
        </w:numPr>
        <w:ind w:left="567" w:hanging="563"/>
        <w:contextualSpacing w:val="0"/>
        <w:jc w:val="both"/>
        <w:rPr>
          <w:rFonts w:ascii="Arial" w:hAnsi="Arial" w:cs="Arial"/>
          <w:sz w:val="22"/>
          <w:szCs w:val="22"/>
        </w:rPr>
      </w:pPr>
      <w:r w:rsidRPr="000C5F2F">
        <w:rPr>
          <w:rFonts w:ascii="Arial" w:hAnsi="Arial"/>
          <w:b/>
          <w:sz w:val="22"/>
        </w:rPr>
        <w:t>Duševní vlastnictví v oblasti komunikace a marketingu</w:t>
      </w:r>
      <w:r>
        <w:rPr>
          <w:rFonts w:ascii="Arial" w:hAnsi="Arial"/>
          <w:sz w:val="22"/>
        </w:rPr>
        <w:t xml:space="preserve"> (interní/externí)</w:t>
      </w:r>
    </w:p>
    <w:p w14:paraId="2B7A5863" w14:textId="77777777" w:rsidR="000A7332" w:rsidRPr="000C5F2F" w:rsidRDefault="000A7332" w:rsidP="00DF2BDA">
      <w:pPr>
        <w:pStyle w:val="ListParagraph"/>
        <w:keepNext/>
        <w:numPr>
          <w:ilvl w:val="0"/>
          <w:numId w:val="8"/>
        </w:numPr>
        <w:ind w:left="567" w:hanging="561"/>
        <w:contextualSpacing w:val="0"/>
        <w:jc w:val="both"/>
        <w:rPr>
          <w:rFonts w:ascii="Arial" w:hAnsi="Arial" w:cs="Arial"/>
          <w:b/>
          <w:sz w:val="22"/>
          <w:szCs w:val="22"/>
        </w:rPr>
      </w:pPr>
      <w:r w:rsidRPr="000C5F2F">
        <w:rPr>
          <w:rFonts w:ascii="Arial" w:hAnsi="Arial"/>
          <w:b/>
          <w:sz w:val="22"/>
        </w:rPr>
        <w:t>Začlenění vyhledávání v oblasti duševního vlastnictví do procesů řízení duševního vlastnictví</w:t>
      </w:r>
    </w:p>
    <w:p w14:paraId="0F9D88F0" w14:textId="3020B127" w:rsidR="000A7332" w:rsidRPr="00E55120" w:rsidRDefault="00742F70" w:rsidP="00DF2BDA">
      <w:pPr>
        <w:pStyle w:val="ListParagraph"/>
        <w:numPr>
          <w:ilvl w:val="0"/>
          <w:numId w:val="44"/>
        </w:numPr>
        <w:contextualSpacing w:val="0"/>
        <w:jc w:val="both"/>
        <w:rPr>
          <w:rFonts w:ascii="Arial" w:hAnsi="Arial" w:cs="Arial"/>
          <w:sz w:val="22"/>
          <w:szCs w:val="22"/>
        </w:rPr>
      </w:pPr>
      <w:r>
        <w:rPr>
          <w:rFonts w:ascii="Arial" w:hAnsi="Arial"/>
          <w:sz w:val="22"/>
        </w:rPr>
        <w:t>kdy a jak provádět vyhledávání a zda provádět prvotní vyhledávání v rámci společnosti nebo využívat externí vyhledávání zajišťované poskytovateli služeb.</w:t>
      </w:r>
    </w:p>
    <w:p w14:paraId="299B10CB" w14:textId="6E0ADC55" w:rsidR="000A7332" w:rsidRPr="00E55120" w:rsidRDefault="000A7332" w:rsidP="00DF2BDA">
      <w:pPr>
        <w:pStyle w:val="ListParagraph"/>
        <w:keepNext/>
        <w:numPr>
          <w:ilvl w:val="0"/>
          <w:numId w:val="8"/>
        </w:numPr>
        <w:ind w:left="567" w:hanging="561"/>
        <w:contextualSpacing w:val="0"/>
        <w:jc w:val="both"/>
        <w:rPr>
          <w:rFonts w:ascii="Arial" w:hAnsi="Arial" w:cs="Arial"/>
          <w:sz w:val="22"/>
          <w:szCs w:val="22"/>
        </w:rPr>
      </w:pPr>
      <w:r w:rsidRPr="000C5F2F">
        <w:rPr>
          <w:rFonts w:ascii="Arial" w:hAnsi="Arial"/>
          <w:b/>
          <w:sz w:val="22"/>
        </w:rPr>
        <w:t>Dokumentační a administrativní úkoly</w:t>
      </w:r>
      <w:r>
        <w:rPr>
          <w:rFonts w:ascii="Arial" w:hAnsi="Arial"/>
          <w:sz w:val="22"/>
        </w:rPr>
        <w:t xml:space="preserve"> (např. správa poplatků za obnovu, dohled nad poplatky za obnovu)</w:t>
      </w:r>
    </w:p>
    <w:p w14:paraId="3CDFF8AA" w14:textId="2309A782" w:rsidR="000A7332" w:rsidRPr="00E55120" w:rsidRDefault="00742F70" w:rsidP="00DF2BDA">
      <w:pPr>
        <w:pStyle w:val="ListParagraph"/>
        <w:numPr>
          <w:ilvl w:val="0"/>
          <w:numId w:val="45"/>
        </w:numPr>
        <w:contextualSpacing w:val="0"/>
        <w:jc w:val="both"/>
        <w:rPr>
          <w:rFonts w:ascii="Arial" w:hAnsi="Arial" w:cs="Arial"/>
          <w:sz w:val="22"/>
          <w:szCs w:val="22"/>
        </w:rPr>
      </w:pPr>
      <w:r>
        <w:rPr>
          <w:rFonts w:ascii="Arial" w:hAnsi="Arial"/>
          <w:sz w:val="22"/>
        </w:rPr>
        <w:t>proberte organizaci sledování znalostí / duševního kapitálu;</w:t>
      </w:r>
    </w:p>
    <w:p w14:paraId="77535F15" w14:textId="446BD9C7" w:rsidR="000A7332" w:rsidRPr="00E55120" w:rsidRDefault="00742F70" w:rsidP="00DF2BDA">
      <w:pPr>
        <w:pStyle w:val="ListParagraph"/>
        <w:numPr>
          <w:ilvl w:val="0"/>
          <w:numId w:val="45"/>
        </w:numPr>
        <w:contextualSpacing w:val="0"/>
        <w:jc w:val="both"/>
        <w:rPr>
          <w:rFonts w:ascii="Arial" w:hAnsi="Arial" w:cs="Arial"/>
          <w:sz w:val="22"/>
          <w:szCs w:val="22"/>
        </w:rPr>
      </w:pPr>
      <w:r>
        <w:rPr>
          <w:rFonts w:ascii="Arial" w:hAnsi="Arial"/>
          <w:sz w:val="22"/>
        </w:rPr>
        <w:t>proberte organizaci včasného sledování plateb poplatků za obnovu.</w:t>
      </w:r>
    </w:p>
    <w:p w14:paraId="547393DA" w14:textId="77777777" w:rsidR="000A7332" w:rsidRPr="000C5F2F" w:rsidRDefault="000A7332" w:rsidP="00DF2BDA">
      <w:pPr>
        <w:pStyle w:val="ListParagraph"/>
        <w:keepNext/>
        <w:numPr>
          <w:ilvl w:val="0"/>
          <w:numId w:val="8"/>
        </w:numPr>
        <w:ind w:left="567" w:hanging="561"/>
        <w:contextualSpacing w:val="0"/>
        <w:jc w:val="both"/>
        <w:rPr>
          <w:rFonts w:ascii="Arial" w:hAnsi="Arial" w:cs="Arial"/>
          <w:b/>
          <w:sz w:val="22"/>
          <w:szCs w:val="22"/>
        </w:rPr>
      </w:pPr>
      <w:r w:rsidRPr="000C5F2F">
        <w:rPr>
          <w:rFonts w:ascii="Arial" w:hAnsi="Arial"/>
          <w:b/>
          <w:sz w:val="22"/>
        </w:rPr>
        <w:t>Potenciální sdílení duševního vlastnictví</w:t>
      </w:r>
    </w:p>
    <w:p w14:paraId="70FBE956" w14:textId="6FCBCE59" w:rsidR="000A7332" w:rsidRPr="00E55120" w:rsidRDefault="00742F70" w:rsidP="00DF2BDA">
      <w:pPr>
        <w:pStyle w:val="ListParagraph"/>
        <w:numPr>
          <w:ilvl w:val="0"/>
          <w:numId w:val="46"/>
        </w:numPr>
        <w:contextualSpacing w:val="0"/>
        <w:jc w:val="both"/>
        <w:rPr>
          <w:rFonts w:ascii="Arial" w:hAnsi="Arial" w:cs="Arial"/>
          <w:sz w:val="22"/>
          <w:szCs w:val="22"/>
        </w:rPr>
      </w:pPr>
      <w:r>
        <w:rPr>
          <w:rFonts w:ascii="Arial" w:hAnsi="Arial"/>
          <w:sz w:val="22"/>
        </w:rPr>
        <w:t>určete duševní kapitál, který může být sdílen;</w:t>
      </w:r>
    </w:p>
    <w:p w14:paraId="0B336B9A" w14:textId="78B82484" w:rsidR="000A7332" w:rsidRPr="00E55120" w:rsidRDefault="00742F70" w:rsidP="00DF2BDA">
      <w:pPr>
        <w:pStyle w:val="ListParagraph"/>
        <w:numPr>
          <w:ilvl w:val="0"/>
          <w:numId w:val="46"/>
        </w:numPr>
        <w:contextualSpacing w:val="0"/>
        <w:jc w:val="both"/>
        <w:rPr>
          <w:rFonts w:ascii="Arial" w:hAnsi="Arial" w:cs="Arial"/>
          <w:sz w:val="22"/>
          <w:szCs w:val="22"/>
        </w:rPr>
      </w:pPr>
      <w:r>
        <w:rPr>
          <w:rFonts w:ascii="Arial" w:hAnsi="Arial"/>
          <w:sz w:val="22"/>
        </w:rPr>
        <w:t>proberte případné možnosti sdílení a jejich náklady a přínosy.</w:t>
      </w:r>
    </w:p>
    <w:p w14:paraId="4EB3A107" w14:textId="543B5160" w:rsidR="000A7332" w:rsidRPr="000C5F2F" w:rsidRDefault="000A7332" w:rsidP="00DF2BDA">
      <w:pPr>
        <w:pStyle w:val="ListParagraph"/>
        <w:keepNext/>
        <w:numPr>
          <w:ilvl w:val="0"/>
          <w:numId w:val="8"/>
        </w:numPr>
        <w:ind w:left="567" w:hanging="561"/>
        <w:contextualSpacing w:val="0"/>
        <w:jc w:val="both"/>
        <w:rPr>
          <w:rFonts w:ascii="Arial" w:hAnsi="Arial" w:cs="Arial"/>
          <w:b/>
          <w:sz w:val="22"/>
          <w:szCs w:val="22"/>
        </w:rPr>
      </w:pPr>
      <w:r w:rsidRPr="000C5F2F">
        <w:rPr>
          <w:rFonts w:ascii="Arial" w:hAnsi="Arial"/>
          <w:b/>
          <w:sz w:val="22"/>
        </w:rPr>
        <w:t>Rizika duševního vlastnictví</w:t>
      </w:r>
    </w:p>
    <w:p w14:paraId="5C355837" w14:textId="1A57615E" w:rsidR="000A7332" w:rsidRPr="00E55120" w:rsidRDefault="00742F70" w:rsidP="00DF2BDA">
      <w:pPr>
        <w:pStyle w:val="ListParagraph"/>
        <w:numPr>
          <w:ilvl w:val="0"/>
          <w:numId w:val="47"/>
        </w:numPr>
        <w:contextualSpacing w:val="0"/>
        <w:jc w:val="both"/>
        <w:rPr>
          <w:rFonts w:ascii="Arial" w:hAnsi="Arial" w:cs="Arial"/>
          <w:sz w:val="22"/>
          <w:szCs w:val="22"/>
        </w:rPr>
      </w:pPr>
      <w:r>
        <w:rPr>
          <w:rFonts w:ascii="Arial" w:hAnsi="Arial"/>
          <w:sz w:val="22"/>
        </w:rPr>
        <w:t>jak určit riziko porušení práv jiných osob a jak se mu vyhnout:</w:t>
      </w:r>
    </w:p>
    <w:p w14:paraId="05862B8C" w14:textId="25FC4483" w:rsidR="000A7332" w:rsidRPr="00E55120" w:rsidRDefault="006F11F1" w:rsidP="00DF2BDA">
      <w:pPr>
        <w:pStyle w:val="ListParagraph"/>
        <w:numPr>
          <w:ilvl w:val="0"/>
          <w:numId w:val="6"/>
        </w:numPr>
        <w:ind w:left="1701" w:hanging="561"/>
        <w:contextualSpacing w:val="0"/>
        <w:jc w:val="both"/>
        <w:rPr>
          <w:rFonts w:ascii="Arial" w:hAnsi="Arial" w:cs="Arial"/>
          <w:sz w:val="22"/>
          <w:szCs w:val="22"/>
        </w:rPr>
      </w:pPr>
      <w:r>
        <w:rPr>
          <w:rFonts w:ascii="Arial" w:hAnsi="Arial"/>
          <w:sz w:val="22"/>
        </w:rPr>
        <w:t>zdůrazněte, že i když společnost nemá zájem o ochranu svého vlastního duševního kapitálu, je zásadní zajistit, aby všechny nové produkty nebo služby uvedené na trh (a také v brožurách, na internetových stránkách atd.) podléhaly posouzením svobody fungování s cílem vyvarovat se porušování práv třetích stran;</w:t>
      </w:r>
    </w:p>
    <w:p w14:paraId="07414D1D" w14:textId="0AC5D4AF" w:rsidR="000A7332" w:rsidRPr="00E55120" w:rsidRDefault="00742F70" w:rsidP="00DF2BDA">
      <w:pPr>
        <w:pStyle w:val="ListParagraph"/>
        <w:numPr>
          <w:ilvl w:val="0"/>
          <w:numId w:val="47"/>
        </w:numPr>
        <w:contextualSpacing w:val="0"/>
        <w:jc w:val="both"/>
        <w:rPr>
          <w:rFonts w:ascii="Arial" w:hAnsi="Arial" w:cs="Arial"/>
          <w:sz w:val="22"/>
          <w:szCs w:val="22"/>
        </w:rPr>
      </w:pPr>
      <w:r>
        <w:rPr>
          <w:rFonts w:ascii="Arial" w:hAnsi="Arial"/>
          <w:sz w:val="22"/>
        </w:rPr>
        <w:t>jak posoudit riziko ztráty přínosů z vlastního duševního kapitálu v případě, že není řízen nebo náležitě chráněn, a to i před neoprávněným přístupem, např. před kybernetickými útoky;</w:t>
      </w:r>
    </w:p>
    <w:p w14:paraId="6F380E4D" w14:textId="30D8A350" w:rsidR="000A7332" w:rsidRPr="00E55120" w:rsidRDefault="00742F70" w:rsidP="00DF2BDA">
      <w:pPr>
        <w:pStyle w:val="ListParagraph"/>
        <w:numPr>
          <w:ilvl w:val="0"/>
          <w:numId w:val="47"/>
        </w:numPr>
        <w:contextualSpacing w:val="0"/>
        <w:jc w:val="both"/>
        <w:rPr>
          <w:rFonts w:ascii="Arial" w:hAnsi="Arial" w:cs="Arial"/>
          <w:sz w:val="22"/>
          <w:szCs w:val="22"/>
        </w:rPr>
      </w:pPr>
      <w:r>
        <w:rPr>
          <w:rFonts w:ascii="Arial" w:hAnsi="Arial"/>
          <w:sz w:val="22"/>
        </w:rPr>
        <w:t>jak sledovat porušování vlastních práv a jaké jsou možné reakce;</w:t>
      </w:r>
    </w:p>
    <w:p w14:paraId="548985B9" w14:textId="12BBEACB" w:rsidR="000A7332" w:rsidRPr="00E55120" w:rsidRDefault="00DF2BDA" w:rsidP="00DF2BDA">
      <w:pPr>
        <w:pStyle w:val="ListParagraph"/>
        <w:numPr>
          <w:ilvl w:val="0"/>
          <w:numId w:val="47"/>
        </w:numPr>
        <w:contextualSpacing w:val="0"/>
        <w:jc w:val="both"/>
        <w:rPr>
          <w:rFonts w:ascii="Arial" w:hAnsi="Arial" w:cs="Arial"/>
          <w:sz w:val="22"/>
          <w:szCs w:val="22"/>
        </w:rPr>
      </w:pPr>
      <w:r>
        <w:rPr>
          <w:rFonts w:ascii="Arial" w:hAnsi="Arial"/>
          <w:sz w:val="22"/>
        </w:rPr>
        <w:t>kde vyhledat pomoc v případě porušení, jak posoudit účinnost možných reakcí, jak posoudit případné ztráty a porovnat je s odhadovanými náklady na reakce.</w:t>
      </w:r>
    </w:p>
    <w:p w14:paraId="3ADBFDD2" w14:textId="77777777" w:rsidR="000A7332" w:rsidRPr="000C5F2F" w:rsidRDefault="000A7332" w:rsidP="00DF2BDA">
      <w:pPr>
        <w:pStyle w:val="ListParagraph"/>
        <w:keepNext/>
        <w:numPr>
          <w:ilvl w:val="0"/>
          <w:numId w:val="8"/>
        </w:numPr>
        <w:ind w:left="567" w:hanging="561"/>
        <w:contextualSpacing w:val="0"/>
        <w:jc w:val="both"/>
        <w:rPr>
          <w:rFonts w:ascii="Arial" w:hAnsi="Arial" w:cs="Arial"/>
          <w:b/>
          <w:sz w:val="22"/>
          <w:szCs w:val="22"/>
        </w:rPr>
      </w:pPr>
      <w:r w:rsidRPr="000C5F2F">
        <w:rPr>
          <w:rFonts w:ascii="Arial" w:hAnsi="Arial"/>
          <w:b/>
          <w:sz w:val="22"/>
        </w:rPr>
        <w:t>Náklady/přínosy a financování</w:t>
      </w:r>
    </w:p>
    <w:p w14:paraId="24A5458C" w14:textId="22955E41" w:rsidR="000A7332" w:rsidRPr="00E55120" w:rsidRDefault="000A7332" w:rsidP="00DF2BDA">
      <w:pPr>
        <w:pStyle w:val="ListParagraph"/>
        <w:numPr>
          <w:ilvl w:val="0"/>
          <w:numId w:val="48"/>
        </w:numPr>
        <w:contextualSpacing w:val="0"/>
        <w:jc w:val="both"/>
        <w:rPr>
          <w:rFonts w:ascii="Arial" w:hAnsi="Arial" w:cs="Arial"/>
          <w:sz w:val="22"/>
          <w:szCs w:val="22"/>
        </w:rPr>
      </w:pPr>
      <w:r>
        <w:rPr>
          <w:rFonts w:ascii="Arial" w:hAnsi="Arial"/>
          <w:sz w:val="22"/>
        </w:rPr>
        <w:t>proberte metody k posouzení nákladů na plánovanou ochranu duševního vlastnictví;</w:t>
      </w:r>
    </w:p>
    <w:p w14:paraId="7369C0AE" w14:textId="574D96B7" w:rsidR="000A7332" w:rsidRPr="00E55120" w:rsidRDefault="000A7332" w:rsidP="00DF2BDA">
      <w:pPr>
        <w:pStyle w:val="ListParagraph"/>
        <w:numPr>
          <w:ilvl w:val="0"/>
          <w:numId w:val="48"/>
        </w:numPr>
        <w:contextualSpacing w:val="0"/>
        <w:jc w:val="both"/>
        <w:rPr>
          <w:rFonts w:ascii="Arial" w:hAnsi="Arial" w:cs="Arial"/>
          <w:sz w:val="22"/>
          <w:szCs w:val="22"/>
        </w:rPr>
      </w:pPr>
      <w:r>
        <w:rPr>
          <w:rFonts w:ascii="Arial" w:hAnsi="Arial"/>
          <w:sz w:val="22"/>
        </w:rPr>
        <w:t>určete příjmy, které jsou spojeny s těmito náklady;</w:t>
      </w:r>
    </w:p>
    <w:p w14:paraId="0937B1E3" w14:textId="569BBFAC" w:rsidR="000A7332" w:rsidRPr="00E55120" w:rsidRDefault="000A7332" w:rsidP="00DF2BDA">
      <w:pPr>
        <w:pStyle w:val="ListParagraph"/>
        <w:numPr>
          <w:ilvl w:val="0"/>
          <w:numId w:val="48"/>
        </w:numPr>
        <w:contextualSpacing w:val="0"/>
        <w:jc w:val="both"/>
        <w:rPr>
          <w:rFonts w:ascii="Arial" w:hAnsi="Arial" w:cs="Arial"/>
          <w:sz w:val="22"/>
          <w:szCs w:val="22"/>
        </w:rPr>
      </w:pPr>
      <w:r>
        <w:rPr>
          <w:rFonts w:ascii="Arial" w:hAnsi="Arial"/>
          <w:sz w:val="22"/>
        </w:rPr>
        <w:t>uveďte způsoby financování, které jsou k dispozici.</w:t>
      </w:r>
    </w:p>
    <w:sectPr w:rsidR="000A7332" w:rsidRPr="00E55120" w:rsidSect="00084B84">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C70FC" w14:textId="77777777" w:rsidR="008E57FD" w:rsidRPr="00F348C5" w:rsidRDefault="008E57FD" w:rsidP="006B6784">
      <w:pPr>
        <w:spacing w:after="0" w:line="240" w:lineRule="auto"/>
      </w:pPr>
      <w:r w:rsidRPr="00F348C5">
        <w:separator/>
      </w:r>
    </w:p>
  </w:endnote>
  <w:endnote w:type="continuationSeparator" w:id="0">
    <w:p w14:paraId="65B17A2F" w14:textId="77777777" w:rsidR="008E57FD" w:rsidRPr="00F348C5" w:rsidRDefault="008E57FD" w:rsidP="006B6784">
      <w:pPr>
        <w:spacing w:after="0" w:line="240" w:lineRule="auto"/>
      </w:pPr>
      <w:r w:rsidRPr="00F348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74A0" w14:textId="77777777" w:rsidR="0004743C" w:rsidRDefault="00047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D15D" w14:textId="74BD1405" w:rsidR="00F34BC7" w:rsidRPr="00F348C5" w:rsidRDefault="00B35397" w:rsidP="008F5D91">
    <w:pPr>
      <w:pStyle w:val="Footer"/>
      <w:spacing w:before="120"/>
    </w:pPr>
    <w:r>
      <w:rPr>
        <w:noProof/>
      </w:rPr>
      <w:drawing>
        <wp:anchor distT="0" distB="0" distL="114300" distR="114300" simplePos="0" relativeHeight="251669504" behindDoc="0" locked="0" layoutInCell="1" allowOverlap="1" wp14:anchorId="14B5E90C" wp14:editId="03238C3A">
          <wp:simplePos x="0" y="0"/>
          <wp:positionH relativeFrom="column">
            <wp:posOffset>-534670</wp:posOffset>
          </wp:positionH>
          <wp:positionV relativeFrom="paragraph">
            <wp:posOffset>228600</wp:posOffset>
          </wp:positionV>
          <wp:extent cx="1990725" cy="43436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pean Comission_EN.png"/>
                  <pic:cNvPicPr/>
                </pic:nvPicPr>
                <pic:blipFill>
                  <a:blip r:embed="rId1">
                    <a:extLst>
                      <a:ext uri="{28A0092B-C50C-407E-A947-70E740481C1C}">
                        <a14:useLocalDpi xmlns:a14="http://schemas.microsoft.com/office/drawing/2010/main" val="0"/>
                      </a:ext>
                    </a:extLst>
                  </a:blip>
                  <a:stretch>
                    <a:fillRect/>
                  </a:stretch>
                </pic:blipFill>
                <pic:spPr>
                  <a:xfrm>
                    <a:off x="0" y="0"/>
                    <a:ext cx="1990725" cy="434360"/>
                  </a:xfrm>
                  <a:prstGeom prst="rect">
                    <a:avLst/>
                  </a:prstGeom>
                </pic:spPr>
              </pic:pic>
            </a:graphicData>
          </a:graphic>
        </wp:anchor>
      </w:drawing>
    </w:r>
    <w:sdt>
      <w:sdtPr>
        <w:id w:val="-1055309459"/>
        <w:docPartObj>
          <w:docPartGallery w:val="Page Numbers (Bottom of Page)"/>
          <w:docPartUnique/>
        </w:docPartObj>
      </w:sdtPr>
      <w:sdtEndPr>
        <w:rPr>
          <w:b/>
          <w:color w:val="40CFDB"/>
          <w:sz w:val="18"/>
          <w:szCs w:val="18"/>
        </w:rPr>
      </w:sdtEndPr>
      <w:sdtContent>
        <w:r w:rsidR="00F96E6A">
          <w:tab/>
        </w:r>
        <w:r w:rsidR="00F96E6A">
          <w:tab/>
        </w:r>
        <w:r w:rsidR="00F96E6A">
          <w:tab/>
        </w:r>
        <w:r w:rsidR="00F96E6A">
          <w:tab/>
        </w:r>
        <w:r w:rsidR="00F34BC7" w:rsidRPr="00F348C5">
          <w:rPr>
            <w:rFonts w:ascii="Verdana" w:hAnsi="Verdana"/>
            <w:b/>
            <w:color w:val="40CFDB"/>
            <w:sz w:val="18"/>
          </w:rPr>
          <w:fldChar w:fldCharType="begin"/>
        </w:r>
        <w:r w:rsidR="00F34BC7" w:rsidRPr="00F348C5">
          <w:rPr>
            <w:rFonts w:ascii="Verdana" w:hAnsi="Verdana"/>
            <w:b/>
            <w:color w:val="40CFDB"/>
            <w:sz w:val="18"/>
          </w:rPr>
          <w:instrText xml:space="preserve"> PAGE   \* MERGEFORMAT </w:instrText>
        </w:r>
        <w:r w:rsidR="00F34BC7" w:rsidRPr="00F348C5">
          <w:rPr>
            <w:rFonts w:ascii="Verdana" w:hAnsi="Verdana"/>
            <w:b/>
            <w:color w:val="40CFDB"/>
            <w:sz w:val="18"/>
          </w:rPr>
          <w:fldChar w:fldCharType="separate"/>
        </w:r>
        <w:r w:rsidR="00F34BC7" w:rsidRPr="00F348C5">
          <w:rPr>
            <w:rFonts w:ascii="Verdana" w:hAnsi="Verdana"/>
            <w:b/>
            <w:color w:val="646464"/>
            <w:sz w:val="18"/>
          </w:rPr>
          <w:t>2</w:t>
        </w:r>
        <w:r w:rsidR="00F34BC7" w:rsidRPr="00F348C5">
          <w:rPr>
            <w:rFonts w:ascii="Verdana" w:hAnsi="Verdana"/>
            <w:b/>
            <w:color w:val="40CFDB"/>
            <w:sz w:val="18"/>
          </w:rPr>
          <w:fldChar w:fldCharType="end"/>
        </w:r>
      </w:sdtContent>
    </w:sdt>
  </w:p>
  <w:p w14:paraId="0AA892AA" w14:textId="77777777" w:rsidR="00F34BC7" w:rsidRPr="00F348C5" w:rsidRDefault="00F34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22841"/>
      <w:docPartObj>
        <w:docPartGallery w:val="Page Numbers (Bottom of Page)"/>
        <w:docPartUnique/>
      </w:docPartObj>
    </w:sdtPr>
    <w:sdtEndPr/>
    <w:sdtContent>
      <w:p w14:paraId="05DFF6C1" w14:textId="28240694" w:rsidR="00F34BC7" w:rsidRPr="00F348C5" w:rsidRDefault="00F34BC7">
        <w:pPr>
          <w:pStyle w:val="Footer"/>
          <w:jc w:val="right"/>
        </w:pPr>
        <w:r w:rsidRPr="00F348C5">
          <w:fldChar w:fldCharType="begin"/>
        </w:r>
        <w:r w:rsidRPr="00F348C5">
          <w:instrText xml:space="preserve"> PAGE   \* MERGEFORMAT </w:instrText>
        </w:r>
        <w:r w:rsidRPr="00F348C5">
          <w:fldChar w:fldCharType="separate"/>
        </w:r>
        <w:r w:rsidRPr="00F348C5">
          <w:t>2</w:t>
        </w:r>
        <w:r w:rsidRPr="00F348C5">
          <w:fldChar w:fldCharType="end"/>
        </w:r>
      </w:p>
    </w:sdtContent>
  </w:sdt>
  <w:p w14:paraId="607984FB" w14:textId="4F98AC48" w:rsidR="00F34BC7" w:rsidRPr="00F348C5" w:rsidRDefault="00F34B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DD3F" w14:textId="54F0ABCD" w:rsidR="00F34BC7" w:rsidRPr="00F348C5" w:rsidRDefault="001A6810" w:rsidP="00F96E6A">
    <w:pPr>
      <w:pStyle w:val="Footer"/>
      <w:spacing w:before="120"/>
    </w:pPr>
    <w:r>
      <w:rPr>
        <w:noProof/>
      </w:rPr>
      <w:drawing>
        <wp:anchor distT="0" distB="0" distL="114300" distR="114300" simplePos="0" relativeHeight="251673600" behindDoc="0" locked="0" layoutInCell="1" allowOverlap="1" wp14:anchorId="2FFBA8FF" wp14:editId="22919960">
          <wp:simplePos x="0" y="0"/>
          <wp:positionH relativeFrom="column">
            <wp:posOffset>-565150</wp:posOffset>
          </wp:positionH>
          <wp:positionV relativeFrom="paragraph">
            <wp:posOffset>139065</wp:posOffset>
          </wp:positionV>
          <wp:extent cx="1990725" cy="43436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pean Comission_EN.png"/>
                  <pic:cNvPicPr/>
                </pic:nvPicPr>
                <pic:blipFill>
                  <a:blip r:embed="rId1">
                    <a:extLst>
                      <a:ext uri="{28A0092B-C50C-407E-A947-70E740481C1C}">
                        <a14:useLocalDpi xmlns:a14="http://schemas.microsoft.com/office/drawing/2010/main" val="0"/>
                      </a:ext>
                    </a:extLst>
                  </a:blip>
                  <a:stretch>
                    <a:fillRect/>
                  </a:stretch>
                </pic:blipFill>
                <pic:spPr>
                  <a:xfrm>
                    <a:off x="0" y="0"/>
                    <a:ext cx="1990725" cy="434360"/>
                  </a:xfrm>
                  <a:prstGeom prst="rect">
                    <a:avLst/>
                  </a:prstGeom>
                </pic:spPr>
              </pic:pic>
            </a:graphicData>
          </a:graphic>
        </wp:anchor>
      </w:drawing>
    </w:r>
    <w:r w:rsidR="00F96E6A">
      <w:tab/>
    </w:r>
    <w:r w:rsidR="00F96E6A">
      <w:tab/>
    </w:r>
    <w:r w:rsidR="00F96E6A">
      <w:tab/>
    </w:r>
    <w:r w:rsidR="00F96E6A">
      <w:tab/>
    </w:r>
    <w:r w:rsidR="00F34BC7" w:rsidRPr="00F348C5">
      <w:rPr>
        <w:rFonts w:ascii="Verdana" w:hAnsi="Verdana"/>
        <w:b/>
        <w:color w:val="40CFDB"/>
        <w:sz w:val="18"/>
      </w:rPr>
      <w:fldChar w:fldCharType="begin"/>
    </w:r>
    <w:r w:rsidR="00F34BC7" w:rsidRPr="00F348C5">
      <w:rPr>
        <w:rFonts w:ascii="Verdana" w:hAnsi="Verdana"/>
        <w:b/>
        <w:color w:val="40CFDB"/>
        <w:sz w:val="18"/>
      </w:rPr>
      <w:instrText xml:space="preserve"> PAGE   \* MERGEFORMAT </w:instrText>
    </w:r>
    <w:r w:rsidR="00F34BC7" w:rsidRPr="00F348C5">
      <w:rPr>
        <w:rFonts w:ascii="Verdana" w:hAnsi="Verdana"/>
        <w:b/>
        <w:color w:val="40CFDB"/>
        <w:sz w:val="18"/>
      </w:rPr>
      <w:fldChar w:fldCharType="separate"/>
    </w:r>
    <w:r w:rsidR="00F34BC7" w:rsidRPr="00F348C5">
      <w:rPr>
        <w:rFonts w:ascii="Verdana" w:hAnsi="Verdana"/>
        <w:b/>
        <w:color w:val="646464"/>
        <w:sz w:val="18"/>
      </w:rPr>
      <w:t>7</w:t>
    </w:r>
    <w:r w:rsidR="00F34BC7" w:rsidRPr="00F348C5">
      <w:rPr>
        <w:rFonts w:ascii="Verdana" w:hAnsi="Verdana"/>
        <w:b/>
        <w:color w:val="40CFD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F9BE" w14:textId="77777777" w:rsidR="008E57FD" w:rsidRPr="00F348C5" w:rsidRDefault="008E57FD" w:rsidP="006B6784">
      <w:pPr>
        <w:spacing w:after="0" w:line="240" w:lineRule="auto"/>
      </w:pPr>
      <w:r w:rsidRPr="00F348C5">
        <w:separator/>
      </w:r>
    </w:p>
  </w:footnote>
  <w:footnote w:type="continuationSeparator" w:id="0">
    <w:p w14:paraId="5036614B" w14:textId="77777777" w:rsidR="008E57FD" w:rsidRPr="00F348C5" w:rsidRDefault="008E57FD" w:rsidP="006B6784">
      <w:pPr>
        <w:spacing w:after="0" w:line="240" w:lineRule="auto"/>
      </w:pPr>
      <w:r w:rsidRPr="00F348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D84E" w14:textId="77777777" w:rsidR="0004743C" w:rsidRDefault="00047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03FB" w14:textId="3BA5293D" w:rsidR="00F34BC7" w:rsidRPr="00F348C5" w:rsidRDefault="0004743C" w:rsidP="005273F0">
    <w:pPr>
      <w:pStyle w:val="Header"/>
      <w:tabs>
        <w:tab w:val="clear" w:pos="4252"/>
        <w:tab w:val="clear" w:pos="8504"/>
        <w:tab w:val="left" w:pos="3402"/>
        <w:tab w:val="right" w:pos="4111"/>
      </w:tabs>
      <w:ind w:left="3402" w:hanging="3686"/>
      <w:rPr>
        <w:rFonts w:ascii="Verdana" w:hAnsi="Verdana"/>
      </w:rPr>
    </w:pPr>
    <w:r>
      <w:rPr>
        <w:noProof/>
      </w:rPr>
      <w:drawing>
        <wp:anchor distT="0" distB="0" distL="114300" distR="114300" simplePos="0" relativeHeight="251674624" behindDoc="1" locked="0" layoutInCell="1" allowOverlap="1" wp14:anchorId="77B71E5F" wp14:editId="6CEC9E11">
          <wp:simplePos x="0" y="0"/>
          <wp:positionH relativeFrom="column">
            <wp:posOffset>4900295</wp:posOffset>
          </wp:positionH>
          <wp:positionV relativeFrom="paragraph">
            <wp:posOffset>-507365</wp:posOffset>
          </wp:positionV>
          <wp:extent cx="1733550" cy="952500"/>
          <wp:effectExtent l="0" t="0" r="0" b="0"/>
          <wp:wrapNone/>
          <wp:docPr id="419956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952500"/>
                  </a:xfrm>
                  <a:prstGeom prst="rect">
                    <a:avLst/>
                  </a:prstGeom>
                  <a:noFill/>
                  <a:ln>
                    <a:noFill/>
                  </a:ln>
                </pic:spPr>
              </pic:pic>
            </a:graphicData>
          </a:graphic>
        </wp:anchor>
      </w:drawing>
    </w:r>
    <w:r w:rsidR="00B35397" w:rsidRPr="00C94AAF">
      <w:rPr>
        <w:rFonts w:ascii="Arial" w:hAnsi="Arial" w:cs="Arial"/>
        <w:noProof/>
        <w:lang w:eastAsia="da-DK"/>
      </w:rPr>
      <w:drawing>
        <wp:anchor distT="0" distB="0" distL="114300" distR="114300" simplePos="0" relativeHeight="251667456" behindDoc="1" locked="0" layoutInCell="1" allowOverlap="1" wp14:anchorId="23398FA5" wp14:editId="566D56BB">
          <wp:simplePos x="0" y="0"/>
          <wp:positionH relativeFrom="margin">
            <wp:posOffset>-1069676</wp:posOffset>
          </wp:positionH>
          <wp:positionV relativeFrom="paragraph">
            <wp:posOffset>-457835</wp:posOffset>
          </wp:positionV>
          <wp:extent cx="7830831" cy="984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30831" cy="9842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3ECC" w14:textId="15ECF625" w:rsidR="000351BF" w:rsidRDefault="000351BF" w:rsidP="000351BF">
    <w:pPr>
      <w:tabs>
        <w:tab w:val="left" w:pos="20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03D7" w14:textId="3B78987A" w:rsidR="00F34BC7" w:rsidRPr="00F348C5" w:rsidRDefault="0004743C" w:rsidP="005273F0">
    <w:pPr>
      <w:pStyle w:val="Header"/>
      <w:tabs>
        <w:tab w:val="clear" w:pos="4252"/>
        <w:tab w:val="clear" w:pos="8504"/>
        <w:tab w:val="left" w:pos="3402"/>
        <w:tab w:val="right" w:pos="4111"/>
      </w:tabs>
      <w:ind w:left="3402" w:hanging="3402"/>
      <w:rPr>
        <w:rFonts w:ascii="Verdana" w:hAnsi="Verdana"/>
      </w:rPr>
    </w:pPr>
    <w:r>
      <w:rPr>
        <w:noProof/>
      </w:rPr>
      <w:drawing>
        <wp:anchor distT="0" distB="0" distL="114300" distR="114300" simplePos="0" relativeHeight="251675648" behindDoc="1" locked="0" layoutInCell="1" allowOverlap="1" wp14:anchorId="22260EE1" wp14:editId="6430198A">
          <wp:simplePos x="0" y="0"/>
          <wp:positionH relativeFrom="page">
            <wp:align>right</wp:align>
          </wp:positionH>
          <wp:positionV relativeFrom="paragraph">
            <wp:posOffset>-507365</wp:posOffset>
          </wp:positionV>
          <wp:extent cx="1733550" cy="952500"/>
          <wp:effectExtent l="0" t="0" r="0" b="0"/>
          <wp:wrapNone/>
          <wp:docPr id="1907860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952500"/>
                  </a:xfrm>
                  <a:prstGeom prst="rect">
                    <a:avLst/>
                  </a:prstGeom>
                  <a:noFill/>
                  <a:ln>
                    <a:noFill/>
                  </a:ln>
                </pic:spPr>
              </pic:pic>
            </a:graphicData>
          </a:graphic>
        </wp:anchor>
      </w:drawing>
    </w:r>
    <w:r w:rsidR="00B35397" w:rsidRPr="00C94AAF">
      <w:rPr>
        <w:rFonts w:ascii="Arial" w:hAnsi="Arial" w:cs="Arial"/>
        <w:noProof/>
        <w:lang w:eastAsia="da-DK"/>
      </w:rPr>
      <w:drawing>
        <wp:anchor distT="0" distB="0" distL="114300" distR="114300" simplePos="0" relativeHeight="251671552" behindDoc="1" locked="0" layoutInCell="1" allowOverlap="1" wp14:anchorId="7AACC188" wp14:editId="45327328">
          <wp:simplePos x="0" y="0"/>
          <wp:positionH relativeFrom="margin">
            <wp:posOffset>-943562</wp:posOffset>
          </wp:positionH>
          <wp:positionV relativeFrom="paragraph">
            <wp:posOffset>-441588</wp:posOffset>
          </wp:positionV>
          <wp:extent cx="7830820" cy="905774"/>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34020" cy="906144"/>
                  </a:xfrm>
                  <a:prstGeom prst="rect">
                    <a:avLst/>
                  </a:prstGeom>
                </pic:spPr>
              </pic:pic>
            </a:graphicData>
          </a:graphic>
          <wp14:sizeRelH relativeFrom="margin">
            <wp14:pctWidth>0</wp14:pctWidth>
          </wp14:sizeRelH>
          <wp14:sizeRelV relativeFrom="margin">
            <wp14:pctHeight>0</wp14:pctHeight>
          </wp14:sizeRelV>
        </wp:anchor>
      </w:drawing>
    </w:r>
  </w:p>
  <w:p w14:paraId="24B83C81" w14:textId="31EEED8D" w:rsidR="00F34BC7" w:rsidRPr="00F348C5" w:rsidRDefault="00F34B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C2F6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C66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AE2D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34B8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46AEC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4A84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BCD8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4F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4027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5622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0D20"/>
    <w:multiLevelType w:val="hybridMultilevel"/>
    <w:tmpl w:val="87204C86"/>
    <w:lvl w:ilvl="0" w:tplc="EBFE0A36">
      <w:start w:val="3"/>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5F4E4C"/>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8B94047"/>
    <w:multiLevelType w:val="hybridMultilevel"/>
    <w:tmpl w:val="2CFAC5AC"/>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3" w15:restartNumberingAfterBreak="0">
    <w:nsid w:val="0E9F1466"/>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0397BCD"/>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4007566"/>
    <w:multiLevelType w:val="hybridMultilevel"/>
    <w:tmpl w:val="244E2D9A"/>
    <w:lvl w:ilvl="0" w:tplc="8132C8BA">
      <w:start w:val="2"/>
      <w:numFmt w:val="bullet"/>
      <w:lvlText w:val="•"/>
      <w:lvlJc w:val="left"/>
      <w:pPr>
        <w:ind w:left="36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4E12339"/>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76943A4"/>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8B1735B"/>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AFA1768"/>
    <w:multiLevelType w:val="multilevel"/>
    <w:tmpl w:val="A79EF162"/>
    <w:lvl w:ilvl="0">
      <w:start w:val="1"/>
      <w:numFmt w:val="decimal"/>
      <w:pStyle w:val="Titulo1IPA"/>
      <w:lvlText w:val="%1."/>
      <w:lvlJc w:val="left"/>
      <w:pPr>
        <w:ind w:left="720" w:hanging="360"/>
      </w:pPr>
      <w:rPr>
        <w:rFonts w:hint="default"/>
        <w:b w:val="0"/>
      </w:rPr>
    </w:lvl>
    <w:lvl w:ilvl="1">
      <w:start w:val="1"/>
      <w:numFmt w:val="decimal"/>
      <w:pStyle w:val="Titulo2IPA"/>
      <w:isLgl/>
      <w:lvlText w:val="%1.%2"/>
      <w:lvlJc w:val="left"/>
      <w:pPr>
        <w:ind w:left="1080" w:hanging="720"/>
      </w:pPr>
      <w:rPr>
        <w:rFonts w:hint="default"/>
        <w:b w:val="0"/>
        <w:color w:val="40CFD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1B8E5CB2"/>
    <w:multiLevelType w:val="hybridMultilevel"/>
    <w:tmpl w:val="09D0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481CDA"/>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C9237F2"/>
    <w:multiLevelType w:val="hybridMultilevel"/>
    <w:tmpl w:val="FA5888E6"/>
    <w:lvl w:ilvl="0" w:tplc="8132C8BA">
      <w:start w:val="2"/>
      <w:numFmt w:val="bullet"/>
      <w:lvlText w:val="•"/>
      <w:lvlJc w:val="left"/>
      <w:pPr>
        <w:ind w:left="36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F1A700B"/>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4555B72"/>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6092EAE"/>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E045FF9"/>
    <w:multiLevelType w:val="hybridMultilevel"/>
    <w:tmpl w:val="09D0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B03D50"/>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29E662A"/>
    <w:multiLevelType w:val="multilevel"/>
    <w:tmpl w:val="93F481B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449B2567"/>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F9970EA"/>
    <w:multiLevelType w:val="hybridMultilevel"/>
    <w:tmpl w:val="09D0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F454B7"/>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104581E"/>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2ED10B8"/>
    <w:multiLevelType w:val="hybridMultilevel"/>
    <w:tmpl w:val="3490F68A"/>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4981F47"/>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71E64B6"/>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A1D5091"/>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B7C5AE2"/>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EE94F72"/>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2CE5404"/>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3CF5B75"/>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64522FF"/>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8137E2E"/>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31D5DCE"/>
    <w:multiLevelType w:val="hybridMultilevel"/>
    <w:tmpl w:val="09D0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BF2BC2"/>
    <w:multiLevelType w:val="hybridMultilevel"/>
    <w:tmpl w:val="09D0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79205F"/>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A4C1939"/>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B8C7C34"/>
    <w:multiLevelType w:val="hybridMultilevel"/>
    <w:tmpl w:val="DBD29B7E"/>
    <w:lvl w:ilvl="0" w:tplc="2708A636">
      <w:start w:val="1"/>
      <w:numFmt w:val="lowerLetter"/>
      <w:lvlText w:val="(%1)"/>
      <w:lvlJc w:val="left"/>
      <w:pPr>
        <w:ind w:left="1134"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30133731">
    <w:abstractNumId w:val="19"/>
  </w:num>
  <w:num w:numId="2" w16cid:durableId="909075613">
    <w:abstractNumId w:val="30"/>
  </w:num>
  <w:num w:numId="3" w16cid:durableId="1384064688">
    <w:abstractNumId w:val="28"/>
  </w:num>
  <w:num w:numId="4" w16cid:durableId="22948865">
    <w:abstractNumId w:val="43"/>
  </w:num>
  <w:num w:numId="5" w16cid:durableId="1075860076">
    <w:abstractNumId w:val="26"/>
  </w:num>
  <w:num w:numId="6" w16cid:durableId="2062749713">
    <w:abstractNumId w:val="12"/>
  </w:num>
  <w:num w:numId="7" w16cid:durableId="837378547">
    <w:abstractNumId w:val="20"/>
  </w:num>
  <w:num w:numId="8" w16cid:durableId="2044164012">
    <w:abstractNumId w:val="44"/>
  </w:num>
  <w:num w:numId="9" w16cid:durableId="1587693823">
    <w:abstractNumId w:val="9"/>
  </w:num>
  <w:num w:numId="10" w16cid:durableId="1169175700">
    <w:abstractNumId w:val="7"/>
  </w:num>
  <w:num w:numId="11" w16cid:durableId="1832984745">
    <w:abstractNumId w:val="6"/>
  </w:num>
  <w:num w:numId="12" w16cid:durableId="51927947">
    <w:abstractNumId w:val="5"/>
  </w:num>
  <w:num w:numId="13" w16cid:durableId="1237742083">
    <w:abstractNumId w:val="4"/>
  </w:num>
  <w:num w:numId="14" w16cid:durableId="948505871">
    <w:abstractNumId w:val="8"/>
  </w:num>
  <w:num w:numId="15" w16cid:durableId="1585988851">
    <w:abstractNumId w:val="3"/>
  </w:num>
  <w:num w:numId="16" w16cid:durableId="148981610">
    <w:abstractNumId w:val="2"/>
  </w:num>
  <w:num w:numId="17" w16cid:durableId="1762487353">
    <w:abstractNumId w:val="1"/>
  </w:num>
  <w:num w:numId="18" w16cid:durableId="80025248">
    <w:abstractNumId w:val="0"/>
  </w:num>
  <w:num w:numId="19" w16cid:durableId="1784302907">
    <w:abstractNumId w:val="15"/>
  </w:num>
  <w:num w:numId="20" w16cid:durableId="2123571940">
    <w:abstractNumId w:val="22"/>
  </w:num>
  <w:num w:numId="21" w16cid:durableId="1973317952">
    <w:abstractNumId w:val="45"/>
  </w:num>
  <w:num w:numId="22" w16cid:durableId="226457227">
    <w:abstractNumId w:val="41"/>
  </w:num>
  <w:num w:numId="23" w16cid:durableId="674653377">
    <w:abstractNumId w:val="46"/>
  </w:num>
  <w:num w:numId="24" w16cid:durableId="653872801">
    <w:abstractNumId w:val="21"/>
  </w:num>
  <w:num w:numId="25" w16cid:durableId="1144347901">
    <w:abstractNumId w:val="39"/>
  </w:num>
  <w:num w:numId="26" w16cid:durableId="733358819">
    <w:abstractNumId w:val="47"/>
  </w:num>
  <w:num w:numId="27" w16cid:durableId="1793281633">
    <w:abstractNumId w:val="40"/>
  </w:num>
  <w:num w:numId="28" w16cid:durableId="1010908511">
    <w:abstractNumId w:val="13"/>
  </w:num>
  <w:num w:numId="29" w16cid:durableId="1278951887">
    <w:abstractNumId w:val="36"/>
  </w:num>
  <w:num w:numId="30" w16cid:durableId="489171840">
    <w:abstractNumId w:val="42"/>
  </w:num>
  <w:num w:numId="31" w16cid:durableId="906845637">
    <w:abstractNumId w:val="18"/>
  </w:num>
  <w:num w:numId="32" w16cid:durableId="697240099">
    <w:abstractNumId w:val="35"/>
  </w:num>
  <w:num w:numId="33" w16cid:durableId="927924465">
    <w:abstractNumId w:val="23"/>
  </w:num>
  <w:num w:numId="34" w16cid:durableId="444616949">
    <w:abstractNumId w:val="27"/>
  </w:num>
  <w:num w:numId="35" w16cid:durableId="1133866291">
    <w:abstractNumId w:val="16"/>
  </w:num>
  <w:num w:numId="36" w16cid:durableId="943807133">
    <w:abstractNumId w:val="17"/>
  </w:num>
  <w:num w:numId="37" w16cid:durableId="1812015460">
    <w:abstractNumId w:val="31"/>
  </w:num>
  <w:num w:numId="38" w16cid:durableId="733311736">
    <w:abstractNumId w:val="11"/>
  </w:num>
  <w:num w:numId="39" w16cid:durableId="888227397">
    <w:abstractNumId w:val="37"/>
  </w:num>
  <w:num w:numId="40" w16cid:durableId="487599965">
    <w:abstractNumId w:val="38"/>
  </w:num>
  <w:num w:numId="41" w16cid:durableId="1118183328">
    <w:abstractNumId w:val="33"/>
  </w:num>
  <w:num w:numId="42" w16cid:durableId="112722168">
    <w:abstractNumId w:val="10"/>
  </w:num>
  <w:num w:numId="43" w16cid:durableId="1040789963">
    <w:abstractNumId w:val="29"/>
  </w:num>
  <w:num w:numId="44" w16cid:durableId="63527190">
    <w:abstractNumId w:val="14"/>
  </w:num>
  <w:num w:numId="45" w16cid:durableId="1184128323">
    <w:abstractNumId w:val="25"/>
  </w:num>
  <w:num w:numId="46" w16cid:durableId="1068334664">
    <w:abstractNumId w:val="32"/>
  </w:num>
  <w:num w:numId="47" w16cid:durableId="1132672555">
    <w:abstractNumId w:val="34"/>
  </w:num>
  <w:num w:numId="48" w16cid:durableId="565721455">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IE" w:vendorID="64" w:dllVersion="4096" w:nlCheck="1" w:checkStyle="0"/>
  <w:activeWritingStyle w:appName="MSWord" w:lang="fr-BE" w:vendorID="64" w:dllVersion="6" w:nlCheck="1" w:checkStyle="0"/>
  <w:activeWritingStyle w:appName="MSWord" w:lang="pt-PT" w:vendorID="64" w:dllVersion="4096" w:nlCheck="1" w:checkStyle="0"/>
  <w:activeWritingStyle w:appName="MSWord" w:lang="da-DK"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 w:vendorID="64" w:dllVersion="0" w:nlCheck="1" w:checkStyle="0"/>
  <w:activeWritingStyle w:appName="MSWord" w:lang="fr-FR" w:vendorID="64" w:dllVersion="0" w:nlCheck="1" w:checkStyle="0"/>
  <w:activeWritingStyle w:appName="MSWord" w:lang="fr-FR" w:vendorID="64" w:dllVersion="4096" w:nlCheck="1" w:checkStyle="0"/>
  <w:activeWritingStyle w:appName="MSWord" w:lang="cs-CZ" w:vendorID="64" w:dllVersion="4096" w:nlCheck="1" w:checkStyle="0"/>
  <w:activeWritingStyle w:appName="MSWord" w:lang="cs-CZ"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D0B95"/>
    <w:rsid w:val="000005BC"/>
    <w:rsid w:val="00002B83"/>
    <w:rsid w:val="000074F5"/>
    <w:rsid w:val="00010478"/>
    <w:rsid w:val="00013CAC"/>
    <w:rsid w:val="00014F20"/>
    <w:rsid w:val="00015A00"/>
    <w:rsid w:val="00022501"/>
    <w:rsid w:val="0002748A"/>
    <w:rsid w:val="0003450F"/>
    <w:rsid w:val="00034781"/>
    <w:rsid w:val="000349F3"/>
    <w:rsid w:val="000351BF"/>
    <w:rsid w:val="00040725"/>
    <w:rsid w:val="000408E2"/>
    <w:rsid w:val="000429D6"/>
    <w:rsid w:val="00042D53"/>
    <w:rsid w:val="00043B0E"/>
    <w:rsid w:val="00045D4D"/>
    <w:rsid w:val="0004728F"/>
    <w:rsid w:val="0004743C"/>
    <w:rsid w:val="000503E3"/>
    <w:rsid w:val="00052969"/>
    <w:rsid w:val="00060A3C"/>
    <w:rsid w:val="000612ED"/>
    <w:rsid w:val="000638B2"/>
    <w:rsid w:val="000666CE"/>
    <w:rsid w:val="000705AB"/>
    <w:rsid w:val="000720D4"/>
    <w:rsid w:val="00075F0E"/>
    <w:rsid w:val="0007602F"/>
    <w:rsid w:val="00076FB8"/>
    <w:rsid w:val="00077FAC"/>
    <w:rsid w:val="00080689"/>
    <w:rsid w:val="00081422"/>
    <w:rsid w:val="000814E0"/>
    <w:rsid w:val="0008357F"/>
    <w:rsid w:val="00084B84"/>
    <w:rsid w:val="00085960"/>
    <w:rsid w:val="00087EBA"/>
    <w:rsid w:val="000918C6"/>
    <w:rsid w:val="000928D3"/>
    <w:rsid w:val="0009583A"/>
    <w:rsid w:val="00097F9C"/>
    <w:rsid w:val="000A7332"/>
    <w:rsid w:val="000A78F2"/>
    <w:rsid w:val="000B520E"/>
    <w:rsid w:val="000B609C"/>
    <w:rsid w:val="000B620B"/>
    <w:rsid w:val="000C0EBB"/>
    <w:rsid w:val="000C1547"/>
    <w:rsid w:val="000C1D5F"/>
    <w:rsid w:val="000C3C00"/>
    <w:rsid w:val="000C44A5"/>
    <w:rsid w:val="000C4CA8"/>
    <w:rsid w:val="000C589B"/>
    <w:rsid w:val="000C5F2F"/>
    <w:rsid w:val="000C6D24"/>
    <w:rsid w:val="000D0C21"/>
    <w:rsid w:val="000D19D2"/>
    <w:rsid w:val="000D1B41"/>
    <w:rsid w:val="000D423B"/>
    <w:rsid w:val="000D424C"/>
    <w:rsid w:val="000D55A2"/>
    <w:rsid w:val="000D5C6A"/>
    <w:rsid w:val="000D731D"/>
    <w:rsid w:val="000D7F4E"/>
    <w:rsid w:val="000E2A3F"/>
    <w:rsid w:val="000E4FA2"/>
    <w:rsid w:val="000E4FB7"/>
    <w:rsid w:val="000E7A4A"/>
    <w:rsid w:val="000F0C21"/>
    <w:rsid w:val="000F2800"/>
    <w:rsid w:val="000F3179"/>
    <w:rsid w:val="000F6F9F"/>
    <w:rsid w:val="000F71A5"/>
    <w:rsid w:val="00104ED7"/>
    <w:rsid w:val="00105A5F"/>
    <w:rsid w:val="0010642F"/>
    <w:rsid w:val="001164AE"/>
    <w:rsid w:val="00116A43"/>
    <w:rsid w:val="0012071D"/>
    <w:rsid w:val="00121DCD"/>
    <w:rsid w:val="001229AE"/>
    <w:rsid w:val="00126039"/>
    <w:rsid w:val="00130CA0"/>
    <w:rsid w:val="001312D5"/>
    <w:rsid w:val="00131F5F"/>
    <w:rsid w:val="001331C3"/>
    <w:rsid w:val="00143B46"/>
    <w:rsid w:val="00144C17"/>
    <w:rsid w:val="00144CF1"/>
    <w:rsid w:val="001464F5"/>
    <w:rsid w:val="00157959"/>
    <w:rsid w:val="00164F30"/>
    <w:rsid w:val="00165991"/>
    <w:rsid w:val="00166863"/>
    <w:rsid w:val="0016771B"/>
    <w:rsid w:val="001719FC"/>
    <w:rsid w:val="001773C5"/>
    <w:rsid w:val="00181112"/>
    <w:rsid w:val="0018184B"/>
    <w:rsid w:val="00182BB3"/>
    <w:rsid w:val="0019171D"/>
    <w:rsid w:val="00191731"/>
    <w:rsid w:val="001923FF"/>
    <w:rsid w:val="00195117"/>
    <w:rsid w:val="001A0A79"/>
    <w:rsid w:val="001A16DA"/>
    <w:rsid w:val="001A18E2"/>
    <w:rsid w:val="001A55BD"/>
    <w:rsid w:val="001A634C"/>
    <w:rsid w:val="001A6810"/>
    <w:rsid w:val="001A69D7"/>
    <w:rsid w:val="001B274A"/>
    <w:rsid w:val="001B443E"/>
    <w:rsid w:val="001B7C4F"/>
    <w:rsid w:val="001C2AC4"/>
    <w:rsid w:val="001C2F35"/>
    <w:rsid w:val="001C3EFA"/>
    <w:rsid w:val="001C52FD"/>
    <w:rsid w:val="001D498B"/>
    <w:rsid w:val="001E161E"/>
    <w:rsid w:val="001E1B35"/>
    <w:rsid w:val="001E20D1"/>
    <w:rsid w:val="001E416D"/>
    <w:rsid w:val="001E6F9A"/>
    <w:rsid w:val="001F04DD"/>
    <w:rsid w:val="001F18DE"/>
    <w:rsid w:val="001F3359"/>
    <w:rsid w:val="001F4F9A"/>
    <w:rsid w:val="001F6797"/>
    <w:rsid w:val="0020054A"/>
    <w:rsid w:val="002017FE"/>
    <w:rsid w:val="00201EFD"/>
    <w:rsid w:val="00212FF7"/>
    <w:rsid w:val="002131BF"/>
    <w:rsid w:val="002159AD"/>
    <w:rsid w:val="002239EB"/>
    <w:rsid w:val="00223CE8"/>
    <w:rsid w:val="0022412A"/>
    <w:rsid w:val="00226065"/>
    <w:rsid w:val="00226DFA"/>
    <w:rsid w:val="00231014"/>
    <w:rsid w:val="00235C5C"/>
    <w:rsid w:val="002417E4"/>
    <w:rsid w:val="00244E51"/>
    <w:rsid w:val="002477F9"/>
    <w:rsid w:val="00251ED7"/>
    <w:rsid w:val="00254B05"/>
    <w:rsid w:val="0026130F"/>
    <w:rsid w:val="002666CF"/>
    <w:rsid w:val="00273C33"/>
    <w:rsid w:val="0027726C"/>
    <w:rsid w:val="002775CC"/>
    <w:rsid w:val="00277CC1"/>
    <w:rsid w:val="00280F5D"/>
    <w:rsid w:val="002855C5"/>
    <w:rsid w:val="00295011"/>
    <w:rsid w:val="00297990"/>
    <w:rsid w:val="002A4352"/>
    <w:rsid w:val="002A54C0"/>
    <w:rsid w:val="002B4F19"/>
    <w:rsid w:val="002C345F"/>
    <w:rsid w:val="002C35E3"/>
    <w:rsid w:val="002D0A7A"/>
    <w:rsid w:val="002D0B5B"/>
    <w:rsid w:val="002D0E2F"/>
    <w:rsid w:val="002D10FB"/>
    <w:rsid w:val="002D3188"/>
    <w:rsid w:val="002E235E"/>
    <w:rsid w:val="002E2943"/>
    <w:rsid w:val="002E5C7A"/>
    <w:rsid w:val="002F5B18"/>
    <w:rsid w:val="002F76C2"/>
    <w:rsid w:val="00302362"/>
    <w:rsid w:val="0030645F"/>
    <w:rsid w:val="0031021F"/>
    <w:rsid w:val="003109B4"/>
    <w:rsid w:val="00314052"/>
    <w:rsid w:val="00314B89"/>
    <w:rsid w:val="003160CF"/>
    <w:rsid w:val="00317357"/>
    <w:rsid w:val="00320DAD"/>
    <w:rsid w:val="00324A03"/>
    <w:rsid w:val="00327B04"/>
    <w:rsid w:val="0033114E"/>
    <w:rsid w:val="003376AE"/>
    <w:rsid w:val="003411F5"/>
    <w:rsid w:val="003425AB"/>
    <w:rsid w:val="003467C6"/>
    <w:rsid w:val="003511D2"/>
    <w:rsid w:val="003518C7"/>
    <w:rsid w:val="00352E23"/>
    <w:rsid w:val="00353BB6"/>
    <w:rsid w:val="003673AC"/>
    <w:rsid w:val="00367A81"/>
    <w:rsid w:val="00371706"/>
    <w:rsid w:val="0037269D"/>
    <w:rsid w:val="00384BE0"/>
    <w:rsid w:val="003A1F7C"/>
    <w:rsid w:val="003A2D53"/>
    <w:rsid w:val="003A3EE0"/>
    <w:rsid w:val="003A4DBB"/>
    <w:rsid w:val="003A5646"/>
    <w:rsid w:val="003A665D"/>
    <w:rsid w:val="003A75BE"/>
    <w:rsid w:val="003C48CC"/>
    <w:rsid w:val="003D0FD7"/>
    <w:rsid w:val="003D1806"/>
    <w:rsid w:val="003D2F66"/>
    <w:rsid w:val="003D3EC6"/>
    <w:rsid w:val="003D5928"/>
    <w:rsid w:val="003E0CEF"/>
    <w:rsid w:val="003E10EE"/>
    <w:rsid w:val="003E325B"/>
    <w:rsid w:val="003E41C3"/>
    <w:rsid w:val="003E502B"/>
    <w:rsid w:val="003E6616"/>
    <w:rsid w:val="003E6F19"/>
    <w:rsid w:val="003F7445"/>
    <w:rsid w:val="00402FB2"/>
    <w:rsid w:val="00403362"/>
    <w:rsid w:val="00404C05"/>
    <w:rsid w:val="00405B64"/>
    <w:rsid w:val="0041205D"/>
    <w:rsid w:val="0041612E"/>
    <w:rsid w:val="00422750"/>
    <w:rsid w:val="00422A5D"/>
    <w:rsid w:val="0042325A"/>
    <w:rsid w:val="0042344F"/>
    <w:rsid w:val="00427AC3"/>
    <w:rsid w:val="004341F9"/>
    <w:rsid w:val="00435AE3"/>
    <w:rsid w:val="00440CF0"/>
    <w:rsid w:val="00445C48"/>
    <w:rsid w:val="00446B76"/>
    <w:rsid w:val="0045112C"/>
    <w:rsid w:val="00460A81"/>
    <w:rsid w:val="004629E1"/>
    <w:rsid w:val="004657C3"/>
    <w:rsid w:val="00467778"/>
    <w:rsid w:val="00467A7F"/>
    <w:rsid w:val="00467C6A"/>
    <w:rsid w:val="00471686"/>
    <w:rsid w:val="0047483B"/>
    <w:rsid w:val="004759CF"/>
    <w:rsid w:val="00476D83"/>
    <w:rsid w:val="004774F3"/>
    <w:rsid w:val="00480F9D"/>
    <w:rsid w:val="004842C6"/>
    <w:rsid w:val="004867D0"/>
    <w:rsid w:val="00491849"/>
    <w:rsid w:val="00491ECB"/>
    <w:rsid w:val="004923A2"/>
    <w:rsid w:val="00493108"/>
    <w:rsid w:val="00494097"/>
    <w:rsid w:val="0049412D"/>
    <w:rsid w:val="004941CE"/>
    <w:rsid w:val="004A2C13"/>
    <w:rsid w:val="004B3CB9"/>
    <w:rsid w:val="004B498F"/>
    <w:rsid w:val="004B74E7"/>
    <w:rsid w:val="004B7507"/>
    <w:rsid w:val="004B7CF1"/>
    <w:rsid w:val="004C2568"/>
    <w:rsid w:val="004D007D"/>
    <w:rsid w:val="004D3065"/>
    <w:rsid w:val="004D3B95"/>
    <w:rsid w:val="004D448E"/>
    <w:rsid w:val="004D5CBD"/>
    <w:rsid w:val="004E30CE"/>
    <w:rsid w:val="004F56FF"/>
    <w:rsid w:val="004F5B6F"/>
    <w:rsid w:val="004F5C1F"/>
    <w:rsid w:val="004F60AF"/>
    <w:rsid w:val="004F6731"/>
    <w:rsid w:val="004F69D6"/>
    <w:rsid w:val="00500A9C"/>
    <w:rsid w:val="005019B0"/>
    <w:rsid w:val="00503803"/>
    <w:rsid w:val="00504D40"/>
    <w:rsid w:val="005070C2"/>
    <w:rsid w:val="005179CC"/>
    <w:rsid w:val="00522607"/>
    <w:rsid w:val="005227BE"/>
    <w:rsid w:val="00524C81"/>
    <w:rsid w:val="00526DBB"/>
    <w:rsid w:val="005273F0"/>
    <w:rsid w:val="00533640"/>
    <w:rsid w:val="00535954"/>
    <w:rsid w:val="00536DCB"/>
    <w:rsid w:val="005414FB"/>
    <w:rsid w:val="00546718"/>
    <w:rsid w:val="005471BA"/>
    <w:rsid w:val="005473F9"/>
    <w:rsid w:val="005525A8"/>
    <w:rsid w:val="0055280A"/>
    <w:rsid w:val="00552869"/>
    <w:rsid w:val="00557DB7"/>
    <w:rsid w:val="0056000D"/>
    <w:rsid w:val="00563670"/>
    <w:rsid w:val="00563F9D"/>
    <w:rsid w:val="00567FB0"/>
    <w:rsid w:val="00570267"/>
    <w:rsid w:val="00574D02"/>
    <w:rsid w:val="00583264"/>
    <w:rsid w:val="005841EB"/>
    <w:rsid w:val="0058671B"/>
    <w:rsid w:val="005921DA"/>
    <w:rsid w:val="005A27E3"/>
    <w:rsid w:val="005A6B7B"/>
    <w:rsid w:val="005A6BC0"/>
    <w:rsid w:val="005A7570"/>
    <w:rsid w:val="005B721D"/>
    <w:rsid w:val="005B7F97"/>
    <w:rsid w:val="005C1549"/>
    <w:rsid w:val="005C4687"/>
    <w:rsid w:val="005C5654"/>
    <w:rsid w:val="005C60FF"/>
    <w:rsid w:val="005C7035"/>
    <w:rsid w:val="005C7A2B"/>
    <w:rsid w:val="005D325B"/>
    <w:rsid w:val="005D6A82"/>
    <w:rsid w:val="005E1576"/>
    <w:rsid w:val="005E6767"/>
    <w:rsid w:val="005E69F0"/>
    <w:rsid w:val="005E741A"/>
    <w:rsid w:val="005F0B06"/>
    <w:rsid w:val="005F2B13"/>
    <w:rsid w:val="005F4C1F"/>
    <w:rsid w:val="006021AD"/>
    <w:rsid w:val="0060622D"/>
    <w:rsid w:val="00606564"/>
    <w:rsid w:val="006127DA"/>
    <w:rsid w:val="00612BF2"/>
    <w:rsid w:val="00616168"/>
    <w:rsid w:val="00620775"/>
    <w:rsid w:val="00623F0E"/>
    <w:rsid w:val="00625165"/>
    <w:rsid w:val="00625A6E"/>
    <w:rsid w:val="00637DBD"/>
    <w:rsid w:val="0064090D"/>
    <w:rsid w:val="00641B86"/>
    <w:rsid w:val="00644DF2"/>
    <w:rsid w:val="00645436"/>
    <w:rsid w:val="00646DEE"/>
    <w:rsid w:val="00647071"/>
    <w:rsid w:val="00653169"/>
    <w:rsid w:val="00654077"/>
    <w:rsid w:val="00657015"/>
    <w:rsid w:val="00667C08"/>
    <w:rsid w:val="00667DD1"/>
    <w:rsid w:val="00672549"/>
    <w:rsid w:val="00672F6B"/>
    <w:rsid w:val="0067321D"/>
    <w:rsid w:val="00681B7B"/>
    <w:rsid w:val="00693171"/>
    <w:rsid w:val="00694008"/>
    <w:rsid w:val="006A1281"/>
    <w:rsid w:val="006A269F"/>
    <w:rsid w:val="006B087D"/>
    <w:rsid w:val="006B6784"/>
    <w:rsid w:val="006C26EB"/>
    <w:rsid w:val="006C2F1D"/>
    <w:rsid w:val="006D23AF"/>
    <w:rsid w:val="006D4D45"/>
    <w:rsid w:val="006D5F5D"/>
    <w:rsid w:val="006E290D"/>
    <w:rsid w:val="006F11F1"/>
    <w:rsid w:val="006F3F76"/>
    <w:rsid w:val="006F5C2A"/>
    <w:rsid w:val="006F5E2F"/>
    <w:rsid w:val="006F6AAB"/>
    <w:rsid w:val="007014AD"/>
    <w:rsid w:val="00702B66"/>
    <w:rsid w:val="00715E0D"/>
    <w:rsid w:val="0071790C"/>
    <w:rsid w:val="007237C8"/>
    <w:rsid w:val="007310FF"/>
    <w:rsid w:val="00733017"/>
    <w:rsid w:val="00741A01"/>
    <w:rsid w:val="00742350"/>
    <w:rsid w:val="00742F70"/>
    <w:rsid w:val="00754DE4"/>
    <w:rsid w:val="00755339"/>
    <w:rsid w:val="00755925"/>
    <w:rsid w:val="00760324"/>
    <w:rsid w:val="00760FB5"/>
    <w:rsid w:val="00761BDA"/>
    <w:rsid w:val="00761CAE"/>
    <w:rsid w:val="007622B8"/>
    <w:rsid w:val="00765880"/>
    <w:rsid w:val="00772479"/>
    <w:rsid w:val="00773AF9"/>
    <w:rsid w:val="00774BD6"/>
    <w:rsid w:val="00777DBA"/>
    <w:rsid w:val="00785829"/>
    <w:rsid w:val="007859CA"/>
    <w:rsid w:val="00792578"/>
    <w:rsid w:val="0079343B"/>
    <w:rsid w:val="007951A0"/>
    <w:rsid w:val="00795E5B"/>
    <w:rsid w:val="00796295"/>
    <w:rsid w:val="007A3636"/>
    <w:rsid w:val="007A7F9C"/>
    <w:rsid w:val="007B125A"/>
    <w:rsid w:val="007B1286"/>
    <w:rsid w:val="007B6569"/>
    <w:rsid w:val="007B6E32"/>
    <w:rsid w:val="007D008C"/>
    <w:rsid w:val="007D626A"/>
    <w:rsid w:val="007E1274"/>
    <w:rsid w:val="007E14F7"/>
    <w:rsid w:val="007E1F14"/>
    <w:rsid w:val="007F2337"/>
    <w:rsid w:val="007F3B5C"/>
    <w:rsid w:val="007F4101"/>
    <w:rsid w:val="007F739C"/>
    <w:rsid w:val="008046FB"/>
    <w:rsid w:val="00805989"/>
    <w:rsid w:val="00811A87"/>
    <w:rsid w:val="008146D7"/>
    <w:rsid w:val="00823492"/>
    <w:rsid w:val="00824C94"/>
    <w:rsid w:val="00827386"/>
    <w:rsid w:val="008274AC"/>
    <w:rsid w:val="008274EA"/>
    <w:rsid w:val="00827FD0"/>
    <w:rsid w:val="008314ED"/>
    <w:rsid w:val="0083329C"/>
    <w:rsid w:val="008353F5"/>
    <w:rsid w:val="00836E31"/>
    <w:rsid w:val="00841523"/>
    <w:rsid w:val="00843B0D"/>
    <w:rsid w:val="00845A5A"/>
    <w:rsid w:val="0084608A"/>
    <w:rsid w:val="00847542"/>
    <w:rsid w:val="008542C0"/>
    <w:rsid w:val="008554AF"/>
    <w:rsid w:val="00866860"/>
    <w:rsid w:val="00870B8E"/>
    <w:rsid w:val="00874041"/>
    <w:rsid w:val="00874EB2"/>
    <w:rsid w:val="00874F79"/>
    <w:rsid w:val="008765A7"/>
    <w:rsid w:val="00886008"/>
    <w:rsid w:val="00894164"/>
    <w:rsid w:val="00897318"/>
    <w:rsid w:val="00897EBD"/>
    <w:rsid w:val="008A198E"/>
    <w:rsid w:val="008A2CD7"/>
    <w:rsid w:val="008A3969"/>
    <w:rsid w:val="008A6AF2"/>
    <w:rsid w:val="008A6DFC"/>
    <w:rsid w:val="008A79DF"/>
    <w:rsid w:val="008B202C"/>
    <w:rsid w:val="008B632E"/>
    <w:rsid w:val="008C08B3"/>
    <w:rsid w:val="008C27A4"/>
    <w:rsid w:val="008C3237"/>
    <w:rsid w:val="008D1C22"/>
    <w:rsid w:val="008D4B6C"/>
    <w:rsid w:val="008E253D"/>
    <w:rsid w:val="008E29D3"/>
    <w:rsid w:val="008E57FD"/>
    <w:rsid w:val="008F16E2"/>
    <w:rsid w:val="008F3A60"/>
    <w:rsid w:val="008F4720"/>
    <w:rsid w:val="008F5D91"/>
    <w:rsid w:val="00900923"/>
    <w:rsid w:val="0090374A"/>
    <w:rsid w:val="00904EAC"/>
    <w:rsid w:val="0090547E"/>
    <w:rsid w:val="00911FE0"/>
    <w:rsid w:val="00914998"/>
    <w:rsid w:val="009156DE"/>
    <w:rsid w:val="00916F5B"/>
    <w:rsid w:val="00917F07"/>
    <w:rsid w:val="00921DBD"/>
    <w:rsid w:val="00925D02"/>
    <w:rsid w:val="00930DFE"/>
    <w:rsid w:val="00930E98"/>
    <w:rsid w:val="0093117A"/>
    <w:rsid w:val="00936C7E"/>
    <w:rsid w:val="00940493"/>
    <w:rsid w:val="0094647D"/>
    <w:rsid w:val="009465C9"/>
    <w:rsid w:val="00946E4E"/>
    <w:rsid w:val="0094761C"/>
    <w:rsid w:val="00951033"/>
    <w:rsid w:val="009554EA"/>
    <w:rsid w:val="00955C01"/>
    <w:rsid w:val="00956D85"/>
    <w:rsid w:val="009759E6"/>
    <w:rsid w:val="00981FA6"/>
    <w:rsid w:val="0098223B"/>
    <w:rsid w:val="00982772"/>
    <w:rsid w:val="0098370A"/>
    <w:rsid w:val="009868C9"/>
    <w:rsid w:val="0099193D"/>
    <w:rsid w:val="00993571"/>
    <w:rsid w:val="00995ADF"/>
    <w:rsid w:val="009A0291"/>
    <w:rsid w:val="009A2BE3"/>
    <w:rsid w:val="009B06A3"/>
    <w:rsid w:val="009B5B6A"/>
    <w:rsid w:val="009B6319"/>
    <w:rsid w:val="009C146D"/>
    <w:rsid w:val="009C2786"/>
    <w:rsid w:val="009C376F"/>
    <w:rsid w:val="009C3F1C"/>
    <w:rsid w:val="009C4DB7"/>
    <w:rsid w:val="009D6ED8"/>
    <w:rsid w:val="009E5064"/>
    <w:rsid w:val="009E7849"/>
    <w:rsid w:val="009F0563"/>
    <w:rsid w:val="009F17B0"/>
    <w:rsid w:val="009F4CD0"/>
    <w:rsid w:val="00A014E2"/>
    <w:rsid w:val="00A0566C"/>
    <w:rsid w:val="00A06ACD"/>
    <w:rsid w:val="00A07F50"/>
    <w:rsid w:val="00A10646"/>
    <w:rsid w:val="00A1079C"/>
    <w:rsid w:val="00A14241"/>
    <w:rsid w:val="00A14268"/>
    <w:rsid w:val="00A17376"/>
    <w:rsid w:val="00A21845"/>
    <w:rsid w:val="00A21E44"/>
    <w:rsid w:val="00A245FA"/>
    <w:rsid w:val="00A3310E"/>
    <w:rsid w:val="00A371D8"/>
    <w:rsid w:val="00A4394E"/>
    <w:rsid w:val="00A47AB6"/>
    <w:rsid w:val="00A541CB"/>
    <w:rsid w:val="00A54753"/>
    <w:rsid w:val="00A56D15"/>
    <w:rsid w:val="00A66D0E"/>
    <w:rsid w:val="00A726D2"/>
    <w:rsid w:val="00A74D25"/>
    <w:rsid w:val="00A757A1"/>
    <w:rsid w:val="00A7589B"/>
    <w:rsid w:val="00A77E06"/>
    <w:rsid w:val="00A83C46"/>
    <w:rsid w:val="00A84661"/>
    <w:rsid w:val="00A86000"/>
    <w:rsid w:val="00A93DB4"/>
    <w:rsid w:val="00A9732E"/>
    <w:rsid w:val="00AA136C"/>
    <w:rsid w:val="00AA74B1"/>
    <w:rsid w:val="00AA7806"/>
    <w:rsid w:val="00AC23C2"/>
    <w:rsid w:val="00AC39BF"/>
    <w:rsid w:val="00AC3A6D"/>
    <w:rsid w:val="00AC4E11"/>
    <w:rsid w:val="00AC7EE1"/>
    <w:rsid w:val="00AD0B95"/>
    <w:rsid w:val="00AD2763"/>
    <w:rsid w:val="00AD305C"/>
    <w:rsid w:val="00AD791A"/>
    <w:rsid w:val="00AE0B74"/>
    <w:rsid w:val="00AE40D0"/>
    <w:rsid w:val="00AE4D8F"/>
    <w:rsid w:val="00AE5E39"/>
    <w:rsid w:val="00AE6488"/>
    <w:rsid w:val="00AF0434"/>
    <w:rsid w:val="00AF490F"/>
    <w:rsid w:val="00AF4CCC"/>
    <w:rsid w:val="00AF7F15"/>
    <w:rsid w:val="00B028BB"/>
    <w:rsid w:val="00B02ECF"/>
    <w:rsid w:val="00B061B3"/>
    <w:rsid w:val="00B07A28"/>
    <w:rsid w:val="00B212BA"/>
    <w:rsid w:val="00B24D5E"/>
    <w:rsid w:val="00B3017A"/>
    <w:rsid w:val="00B30A53"/>
    <w:rsid w:val="00B32BEC"/>
    <w:rsid w:val="00B3405D"/>
    <w:rsid w:val="00B351A2"/>
    <w:rsid w:val="00B35397"/>
    <w:rsid w:val="00B37877"/>
    <w:rsid w:val="00B41532"/>
    <w:rsid w:val="00B41E0E"/>
    <w:rsid w:val="00B44CBE"/>
    <w:rsid w:val="00B45DB6"/>
    <w:rsid w:val="00B46365"/>
    <w:rsid w:val="00B47C6E"/>
    <w:rsid w:val="00B51C80"/>
    <w:rsid w:val="00B5248E"/>
    <w:rsid w:val="00B54FB4"/>
    <w:rsid w:val="00B55E71"/>
    <w:rsid w:val="00B6477D"/>
    <w:rsid w:val="00B75481"/>
    <w:rsid w:val="00B805EA"/>
    <w:rsid w:val="00B80610"/>
    <w:rsid w:val="00B83E9A"/>
    <w:rsid w:val="00B84DBD"/>
    <w:rsid w:val="00B85DD9"/>
    <w:rsid w:val="00B86067"/>
    <w:rsid w:val="00B90400"/>
    <w:rsid w:val="00B91846"/>
    <w:rsid w:val="00B958EA"/>
    <w:rsid w:val="00B96BD6"/>
    <w:rsid w:val="00BA4AF5"/>
    <w:rsid w:val="00BA719A"/>
    <w:rsid w:val="00BA7366"/>
    <w:rsid w:val="00BB2616"/>
    <w:rsid w:val="00BB44CB"/>
    <w:rsid w:val="00BB5AF3"/>
    <w:rsid w:val="00BB622F"/>
    <w:rsid w:val="00BB719A"/>
    <w:rsid w:val="00BC5E0E"/>
    <w:rsid w:val="00BC62AD"/>
    <w:rsid w:val="00BC7087"/>
    <w:rsid w:val="00BD4610"/>
    <w:rsid w:val="00BE0BA7"/>
    <w:rsid w:val="00BE118A"/>
    <w:rsid w:val="00BE1854"/>
    <w:rsid w:val="00BE4C39"/>
    <w:rsid w:val="00BE645B"/>
    <w:rsid w:val="00BE6487"/>
    <w:rsid w:val="00BE660A"/>
    <w:rsid w:val="00BE7EE7"/>
    <w:rsid w:val="00BF1A8D"/>
    <w:rsid w:val="00BF317D"/>
    <w:rsid w:val="00BF5EA0"/>
    <w:rsid w:val="00BF675C"/>
    <w:rsid w:val="00BF67EB"/>
    <w:rsid w:val="00BF7FD4"/>
    <w:rsid w:val="00C1140C"/>
    <w:rsid w:val="00C1264C"/>
    <w:rsid w:val="00C16B18"/>
    <w:rsid w:val="00C224CF"/>
    <w:rsid w:val="00C23541"/>
    <w:rsid w:val="00C2502F"/>
    <w:rsid w:val="00C253AD"/>
    <w:rsid w:val="00C254DE"/>
    <w:rsid w:val="00C265E2"/>
    <w:rsid w:val="00C31211"/>
    <w:rsid w:val="00C33B06"/>
    <w:rsid w:val="00C379CA"/>
    <w:rsid w:val="00C405CB"/>
    <w:rsid w:val="00C435FF"/>
    <w:rsid w:val="00C43A01"/>
    <w:rsid w:val="00C46AEE"/>
    <w:rsid w:val="00C47062"/>
    <w:rsid w:val="00C47171"/>
    <w:rsid w:val="00C53849"/>
    <w:rsid w:val="00C538F4"/>
    <w:rsid w:val="00C54773"/>
    <w:rsid w:val="00C564D6"/>
    <w:rsid w:val="00C57450"/>
    <w:rsid w:val="00C61976"/>
    <w:rsid w:val="00C70FF0"/>
    <w:rsid w:val="00C75AA1"/>
    <w:rsid w:val="00C842CA"/>
    <w:rsid w:val="00C94302"/>
    <w:rsid w:val="00C95342"/>
    <w:rsid w:val="00CA1302"/>
    <w:rsid w:val="00CA2FB6"/>
    <w:rsid w:val="00CB04EC"/>
    <w:rsid w:val="00CB07B8"/>
    <w:rsid w:val="00CB1EEB"/>
    <w:rsid w:val="00CC2213"/>
    <w:rsid w:val="00CC4405"/>
    <w:rsid w:val="00CD0E9E"/>
    <w:rsid w:val="00CD1056"/>
    <w:rsid w:val="00CD23C6"/>
    <w:rsid w:val="00CD2E9F"/>
    <w:rsid w:val="00CD5CB9"/>
    <w:rsid w:val="00CD66C7"/>
    <w:rsid w:val="00CE13AA"/>
    <w:rsid w:val="00CE2C94"/>
    <w:rsid w:val="00CE6E11"/>
    <w:rsid w:val="00CF0126"/>
    <w:rsid w:val="00CF06EC"/>
    <w:rsid w:val="00CF0F21"/>
    <w:rsid w:val="00CF2F2D"/>
    <w:rsid w:val="00CF5CD8"/>
    <w:rsid w:val="00D03429"/>
    <w:rsid w:val="00D077A8"/>
    <w:rsid w:val="00D11025"/>
    <w:rsid w:val="00D118AF"/>
    <w:rsid w:val="00D12514"/>
    <w:rsid w:val="00D133FB"/>
    <w:rsid w:val="00D14FD5"/>
    <w:rsid w:val="00D164D5"/>
    <w:rsid w:val="00D20CB3"/>
    <w:rsid w:val="00D25562"/>
    <w:rsid w:val="00D26DE2"/>
    <w:rsid w:val="00D31A80"/>
    <w:rsid w:val="00D32328"/>
    <w:rsid w:val="00D37C53"/>
    <w:rsid w:val="00D45FD5"/>
    <w:rsid w:val="00D479F6"/>
    <w:rsid w:val="00D50A51"/>
    <w:rsid w:val="00D51280"/>
    <w:rsid w:val="00D539C4"/>
    <w:rsid w:val="00D54A00"/>
    <w:rsid w:val="00D56CED"/>
    <w:rsid w:val="00D66C17"/>
    <w:rsid w:val="00D73FBB"/>
    <w:rsid w:val="00D748F2"/>
    <w:rsid w:val="00D81527"/>
    <w:rsid w:val="00D84F59"/>
    <w:rsid w:val="00D87C75"/>
    <w:rsid w:val="00D9671B"/>
    <w:rsid w:val="00D96D33"/>
    <w:rsid w:val="00DA505B"/>
    <w:rsid w:val="00DA5090"/>
    <w:rsid w:val="00DB143D"/>
    <w:rsid w:val="00DB1912"/>
    <w:rsid w:val="00DB6C5C"/>
    <w:rsid w:val="00DC0CB1"/>
    <w:rsid w:val="00DC5515"/>
    <w:rsid w:val="00DD3897"/>
    <w:rsid w:val="00DD5817"/>
    <w:rsid w:val="00DE0540"/>
    <w:rsid w:val="00DE497C"/>
    <w:rsid w:val="00DF25C6"/>
    <w:rsid w:val="00DF2692"/>
    <w:rsid w:val="00DF2BDA"/>
    <w:rsid w:val="00DF780D"/>
    <w:rsid w:val="00E04B65"/>
    <w:rsid w:val="00E05B0B"/>
    <w:rsid w:val="00E064B8"/>
    <w:rsid w:val="00E15D40"/>
    <w:rsid w:val="00E15FA0"/>
    <w:rsid w:val="00E17E63"/>
    <w:rsid w:val="00E23320"/>
    <w:rsid w:val="00E24C23"/>
    <w:rsid w:val="00E311DF"/>
    <w:rsid w:val="00E4529B"/>
    <w:rsid w:val="00E468A6"/>
    <w:rsid w:val="00E4785B"/>
    <w:rsid w:val="00E53E68"/>
    <w:rsid w:val="00E55120"/>
    <w:rsid w:val="00E5515A"/>
    <w:rsid w:val="00E64AB3"/>
    <w:rsid w:val="00E64FD7"/>
    <w:rsid w:val="00E67F9B"/>
    <w:rsid w:val="00E704D1"/>
    <w:rsid w:val="00E707EA"/>
    <w:rsid w:val="00E75C0F"/>
    <w:rsid w:val="00E82951"/>
    <w:rsid w:val="00E83DCA"/>
    <w:rsid w:val="00E843C6"/>
    <w:rsid w:val="00E86D08"/>
    <w:rsid w:val="00E87953"/>
    <w:rsid w:val="00E87D9A"/>
    <w:rsid w:val="00E90C17"/>
    <w:rsid w:val="00EA0736"/>
    <w:rsid w:val="00EA0946"/>
    <w:rsid w:val="00EB03F4"/>
    <w:rsid w:val="00EC0FB6"/>
    <w:rsid w:val="00EC341C"/>
    <w:rsid w:val="00EC6F41"/>
    <w:rsid w:val="00EC701B"/>
    <w:rsid w:val="00ED122D"/>
    <w:rsid w:val="00ED4639"/>
    <w:rsid w:val="00ED4F0D"/>
    <w:rsid w:val="00ED4FB5"/>
    <w:rsid w:val="00ED55DC"/>
    <w:rsid w:val="00EE3EA0"/>
    <w:rsid w:val="00EE561E"/>
    <w:rsid w:val="00EE5947"/>
    <w:rsid w:val="00EE6460"/>
    <w:rsid w:val="00EE697D"/>
    <w:rsid w:val="00EF1CE7"/>
    <w:rsid w:val="00EF3BA6"/>
    <w:rsid w:val="00EF5683"/>
    <w:rsid w:val="00F02061"/>
    <w:rsid w:val="00F0360B"/>
    <w:rsid w:val="00F044F3"/>
    <w:rsid w:val="00F10BAE"/>
    <w:rsid w:val="00F1199B"/>
    <w:rsid w:val="00F1284E"/>
    <w:rsid w:val="00F13BA8"/>
    <w:rsid w:val="00F151BA"/>
    <w:rsid w:val="00F154D4"/>
    <w:rsid w:val="00F15806"/>
    <w:rsid w:val="00F17CDE"/>
    <w:rsid w:val="00F27B3E"/>
    <w:rsid w:val="00F30416"/>
    <w:rsid w:val="00F332BE"/>
    <w:rsid w:val="00F348C5"/>
    <w:rsid w:val="00F34BC7"/>
    <w:rsid w:val="00F37EB2"/>
    <w:rsid w:val="00F41964"/>
    <w:rsid w:val="00F425D5"/>
    <w:rsid w:val="00F442B4"/>
    <w:rsid w:val="00F44DC1"/>
    <w:rsid w:val="00F452A5"/>
    <w:rsid w:val="00F5015F"/>
    <w:rsid w:val="00F55140"/>
    <w:rsid w:val="00F55583"/>
    <w:rsid w:val="00F60962"/>
    <w:rsid w:val="00F61D37"/>
    <w:rsid w:val="00F61F93"/>
    <w:rsid w:val="00F649B4"/>
    <w:rsid w:val="00F6621F"/>
    <w:rsid w:val="00F72213"/>
    <w:rsid w:val="00F72577"/>
    <w:rsid w:val="00F72BF1"/>
    <w:rsid w:val="00F762C6"/>
    <w:rsid w:val="00F8035A"/>
    <w:rsid w:val="00F808AE"/>
    <w:rsid w:val="00F816C4"/>
    <w:rsid w:val="00F85295"/>
    <w:rsid w:val="00F857EA"/>
    <w:rsid w:val="00F91253"/>
    <w:rsid w:val="00F93BD5"/>
    <w:rsid w:val="00F93C9A"/>
    <w:rsid w:val="00F96E6A"/>
    <w:rsid w:val="00FA0CD3"/>
    <w:rsid w:val="00FA104F"/>
    <w:rsid w:val="00FA183E"/>
    <w:rsid w:val="00FA4528"/>
    <w:rsid w:val="00FB0444"/>
    <w:rsid w:val="00FB066B"/>
    <w:rsid w:val="00FB3170"/>
    <w:rsid w:val="00FC2A8B"/>
    <w:rsid w:val="00FC32D1"/>
    <w:rsid w:val="00FC5F2C"/>
    <w:rsid w:val="00FD24FB"/>
    <w:rsid w:val="00FD36D9"/>
    <w:rsid w:val="00FD73E5"/>
    <w:rsid w:val="00FE7A88"/>
    <w:rsid w:val="00FF040F"/>
    <w:rsid w:val="00FF06DD"/>
    <w:rsid w:val="00FF1AF8"/>
    <w:rsid w:val="00FF65C2"/>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22D1"/>
  <w15:docId w15:val="{C0CB4442-E0DF-4350-A1AC-B53F0203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cs-C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98B"/>
  </w:style>
  <w:style w:type="paragraph" w:styleId="Heading1">
    <w:name w:val="heading 1"/>
    <w:basedOn w:val="Normal"/>
    <w:next w:val="Normal"/>
    <w:link w:val="Heading1Char"/>
    <w:uiPriority w:val="9"/>
    <w:qFormat/>
    <w:rsid w:val="001D498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498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D498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1D498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D498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1D498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D498B"/>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1D498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1D498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7953"/>
    <w:rPr>
      <w:sz w:val="16"/>
      <w:szCs w:val="16"/>
      <w:lang w:val="cs-CZ"/>
    </w:rPr>
  </w:style>
  <w:style w:type="paragraph" w:styleId="CommentText">
    <w:name w:val="annotation text"/>
    <w:basedOn w:val="Normal"/>
    <w:link w:val="CommentTextChar"/>
    <w:uiPriority w:val="99"/>
    <w:unhideWhenUsed/>
    <w:rsid w:val="00E87953"/>
    <w:pPr>
      <w:spacing w:line="240" w:lineRule="auto"/>
    </w:pPr>
  </w:style>
  <w:style w:type="character" w:customStyle="1" w:styleId="CommentTextChar">
    <w:name w:val="Comment Text Char"/>
    <w:basedOn w:val="DefaultParagraphFont"/>
    <w:link w:val="CommentText"/>
    <w:uiPriority w:val="99"/>
    <w:rsid w:val="00E87953"/>
    <w:rPr>
      <w:lang w:val="cs-CZ"/>
    </w:rPr>
  </w:style>
  <w:style w:type="paragraph" w:styleId="CommentSubject">
    <w:name w:val="annotation subject"/>
    <w:basedOn w:val="CommentText"/>
    <w:next w:val="CommentText"/>
    <w:link w:val="CommentSubjectChar"/>
    <w:uiPriority w:val="99"/>
    <w:semiHidden/>
    <w:unhideWhenUsed/>
    <w:rsid w:val="00E87953"/>
    <w:rPr>
      <w:b/>
      <w:bCs/>
    </w:rPr>
  </w:style>
  <w:style w:type="character" w:customStyle="1" w:styleId="CommentSubjectChar">
    <w:name w:val="Comment Subject Char"/>
    <w:basedOn w:val="CommentTextChar"/>
    <w:link w:val="CommentSubject"/>
    <w:uiPriority w:val="99"/>
    <w:semiHidden/>
    <w:rsid w:val="00E87953"/>
    <w:rPr>
      <w:b/>
      <w:bCs/>
      <w:lang w:val="cs-CZ"/>
    </w:rPr>
  </w:style>
  <w:style w:type="paragraph" w:styleId="BalloonText">
    <w:name w:val="Balloon Text"/>
    <w:basedOn w:val="Normal"/>
    <w:link w:val="BalloonTextChar"/>
    <w:uiPriority w:val="99"/>
    <w:semiHidden/>
    <w:unhideWhenUsed/>
    <w:rsid w:val="00E87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953"/>
    <w:rPr>
      <w:rFonts w:ascii="Segoe UI" w:hAnsi="Segoe UI" w:cs="Segoe UI"/>
      <w:sz w:val="18"/>
      <w:szCs w:val="18"/>
      <w:lang w:val="cs-CZ"/>
    </w:rPr>
  </w:style>
  <w:style w:type="character" w:customStyle="1" w:styleId="Heading1Char">
    <w:name w:val="Heading 1 Char"/>
    <w:basedOn w:val="DefaultParagraphFont"/>
    <w:link w:val="Heading1"/>
    <w:uiPriority w:val="9"/>
    <w:rsid w:val="001D498B"/>
    <w:rPr>
      <w:rFonts w:asciiTheme="majorHAnsi" w:eastAsiaTheme="majorEastAsia" w:hAnsiTheme="majorHAnsi" w:cstheme="majorBidi"/>
      <w:color w:val="2E74B5" w:themeColor="accent1" w:themeShade="BF"/>
      <w:sz w:val="32"/>
      <w:szCs w:val="32"/>
      <w:lang w:val="cs-CZ"/>
    </w:rPr>
  </w:style>
  <w:style w:type="character" w:customStyle="1" w:styleId="Heading2Char">
    <w:name w:val="Heading 2 Char"/>
    <w:basedOn w:val="DefaultParagraphFont"/>
    <w:link w:val="Heading2"/>
    <w:uiPriority w:val="9"/>
    <w:rsid w:val="001D498B"/>
    <w:rPr>
      <w:rFonts w:asciiTheme="majorHAnsi" w:eastAsiaTheme="majorEastAsia" w:hAnsiTheme="majorHAnsi" w:cstheme="majorBidi"/>
      <w:color w:val="404040" w:themeColor="text1" w:themeTint="BF"/>
      <w:sz w:val="28"/>
      <w:szCs w:val="28"/>
      <w:lang w:val="cs-CZ"/>
    </w:rPr>
  </w:style>
  <w:style w:type="paragraph" w:styleId="ListParagraph">
    <w:name w:val="List Paragraph"/>
    <w:aliases w:val="Bullet List"/>
    <w:basedOn w:val="Normal"/>
    <w:link w:val="ListParagraphChar"/>
    <w:uiPriority w:val="34"/>
    <w:qFormat/>
    <w:rsid w:val="00A66D0E"/>
    <w:pPr>
      <w:ind w:left="720"/>
      <w:contextualSpacing/>
    </w:pPr>
  </w:style>
  <w:style w:type="paragraph" w:styleId="TOCHeading">
    <w:name w:val="TOC Heading"/>
    <w:basedOn w:val="Heading1"/>
    <w:next w:val="Normal"/>
    <w:link w:val="TOCHeadingChar"/>
    <w:uiPriority w:val="39"/>
    <w:unhideWhenUsed/>
    <w:qFormat/>
    <w:rsid w:val="001D498B"/>
    <w:pPr>
      <w:outlineLvl w:val="9"/>
    </w:pPr>
  </w:style>
  <w:style w:type="paragraph" w:styleId="TOC1">
    <w:name w:val="toc 1"/>
    <w:basedOn w:val="Normal"/>
    <w:next w:val="Normal"/>
    <w:autoRedefine/>
    <w:uiPriority w:val="39"/>
    <w:unhideWhenUsed/>
    <w:qFormat/>
    <w:rsid w:val="00557DB7"/>
    <w:pPr>
      <w:tabs>
        <w:tab w:val="left" w:pos="660"/>
        <w:tab w:val="right" w:leader="dot" w:pos="10365"/>
      </w:tabs>
      <w:spacing w:after="100"/>
    </w:pPr>
    <w:rPr>
      <w:rFonts w:ascii="Verdana" w:hAnsi="Verdana"/>
      <w:b/>
      <w:color w:val="808080"/>
      <w:sz w:val="22"/>
    </w:rPr>
  </w:style>
  <w:style w:type="paragraph" w:styleId="TOC2">
    <w:name w:val="toc 2"/>
    <w:basedOn w:val="Normal"/>
    <w:next w:val="Normal"/>
    <w:autoRedefine/>
    <w:uiPriority w:val="39"/>
    <w:unhideWhenUsed/>
    <w:rsid w:val="00440CF0"/>
    <w:pPr>
      <w:tabs>
        <w:tab w:val="left" w:pos="880"/>
        <w:tab w:val="right" w:leader="dot" w:pos="10365"/>
      </w:tabs>
      <w:spacing w:after="100"/>
      <w:ind w:left="227"/>
    </w:pPr>
    <w:rPr>
      <w:rFonts w:ascii="Verdana" w:hAnsi="Verdana"/>
      <w:color w:val="808080"/>
      <w:sz w:val="22"/>
    </w:rPr>
  </w:style>
  <w:style w:type="character" w:styleId="Hyperlink">
    <w:name w:val="Hyperlink"/>
    <w:basedOn w:val="DefaultParagraphFont"/>
    <w:uiPriority w:val="99"/>
    <w:unhideWhenUsed/>
    <w:rsid w:val="00D479F6"/>
    <w:rPr>
      <w:color w:val="0563C1" w:themeColor="hyperlink"/>
      <w:u w:val="single"/>
      <w:lang w:val="cs-CZ"/>
    </w:rPr>
  </w:style>
  <w:style w:type="paragraph" w:styleId="FootnoteText">
    <w:name w:val="footnote text"/>
    <w:basedOn w:val="Normal"/>
    <w:link w:val="FootnoteTextChar"/>
    <w:uiPriority w:val="99"/>
    <w:unhideWhenUsed/>
    <w:rsid w:val="006B6784"/>
    <w:pPr>
      <w:spacing w:after="0" w:line="240" w:lineRule="auto"/>
    </w:pPr>
  </w:style>
  <w:style w:type="paragraph" w:styleId="TOC3">
    <w:name w:val="toc 3"/>
    <w:basedOn w:val="Normal"/>
    <w:next w:val="Normal"/>
    <w:autoRedefine/>
    <w:uiPriority w:val="39"/>
    <w:unhideWhenUsed/>
    <w:rsid w:val="000349F3"/>
    <w:pPr>
      <w:spacing w:after="100"/>
      <w:ind w:left="440"/>
    </w:pPr>
    <w:rPr>
      <w:rFonts w:ascii="Verdana" w:hAnsi="Verdana"/>
      <w:color w:val="808080"/>
      <w:sz w:val="22"/>
    </w:rPr>
  </w:style>
  <w:style w:type="character" w:customStyle="1" w:styleId="FootnoteTextChar">
    <w:name w:val="Footnote Text Char"/>
    <w:basedOn w:val="DefaultParagraphFont"/>
    <w:link w:val="FootnoteText"/>
    <w:uiPriority w:val="99"/>
    <w:rsid w:val="006B6784"/>
    <w:rPr>
      <w:lang w:val="cs-CZ"/>
    </w:rPr>
  </w:style>
  <w:style w:type="character" w:styleId="FootnoteReference">
    <w:name w:val="footnote reference"/>
    <w:basedOn w:val="DefaultParagraphFont"/>
    <w:uiPriority w:val="99"/>
    <w:unhideWhenUsed/>
    <w:rsid w:val="006B6784"/>
    <w:rPr>
      <w:vertAlign w:val="superscript"/>
      <w:lang w:val="cs-CZ"/>
    </w:rPr>
  </w:style>
  <w:style w:type="table" w:customStyle="1" w:styleId="Tabladecuadrcula1clara1">
    <w:name w:val="Tabla de cuadrícula 1 clara1"/>
    <w:basedOn w:val="TableNormal"/>
    <w:uiPriority w:val="46"/>
    <w:rsid w:val="00AE40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aliases w:val="TabelEcorys"/>
    <w:basedOn w:val="TableNormal"/>
    <w:uiPriority w:val="59"/>
    <w:rsid w:val="00827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1">
    <w:name w:val="Tabla de cuadrícula 21"/>
    <w:basedOn w:val="TableNormal"/>
    <w:uiPriority w:val="47"/>
    <w:rsid w:val="00827FD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5oscura-nfasis51">
    <w:name w:val="Tabla de cuadrícula 5 oscura - Énfasis 51"/>
    <w:basedOn w:val="TableNormal"/>
    <w:uiPriority w:val="50"/>
    <w:rsid w:val="00827F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Caption">
    <w:name w:val="caption"/>
    <w:basedOn w:val="Normal"/>
    <w:next w:val="Normal"/>
    <w:link w:val="CaptionChar"/>
    <w:uiPriority w:val="35"/>
    <w:unhideWhenUsed/>
    <w:qFormat/>
    <w:rsid w:val="001D498B"/>
    <w:pPr>
      <w:spacing w:line="240" w:lineRule="auto"/>
    </w:pPr>
    <w:rPr>
      <w:b/>
      <w:bCs/>
      <w:smallCaps/>
      <w:color w:val="595959" w:themeColor="text1" w:themeTint="A6"/>
      <w:spacing w:val="6"/>
    </w:rPr>
  </w:style>
  <w:style w:type="paragraph" w:styleId="TableofFigures">
    <w:name w:val="table of figures"/>
    <w:basedOn w:val="Normal"/>
    <w:next w:val="Normal"/>
    <w:link w:val="TableofFiguresChar"/>
    <w:uiPriority w:val="99"/>
    <w:unhideWhenUsed/>
    <w:rsid w:val="00F44DC1"/>
    <w:pPr>
      <w:spacing w:after="0"/>
    </w:pPr>
    <w:rPr>
      <w:rFonts w:ascii="Century Gothic" w:hAnsi="Century Gothic"/>
    </w:rPr>
  </w:style>
  <w:style w:type="paragraph" w:styleId="Header">
    <w:name w:val="header"/>
    <w:aliases w:val="and Footer"/>
    <w:basedOn w:val="Normal"/>
    <w:link w:val="HeaderChar"/>
    <w:uiPriority w:val="99"/>
    <w:unhideWhenUsed/>
    <w:rsid w:val="000E4FB7"/>
    <w:pPr>
      <w:tabs>
        <w:tab w:val="center" w:pos="4252"/>
        <w:tab w:val="right" w:pos="8504"/>
      </w:tabs>
      <w:spacing w:after="0" w:line="240" w:lineRule="auto"/>
    </w:pPr>
    <w:rPr>
      <w:rFonts w:eastAsiaTheme="minorHAnsi"/>
      <w:sz w:val="22"/>
      <w:szCs w:val="22"/>
    </w:rPr>
  </w:style>
  <w:style w:type="character" w:customStyle="1" w:styleId="HeaderChar">
    <w:name w:val="Header Char"/>
    <w:aliases w:val="and Footer Char"/>
    <w:basedOn w:val="DefaultParagraphFont"/>
    <w:link w:val="Header"/>
    <w:uiPriority w:val="99"/>
    <w:rsid w:val="000E4FB7"/>
    <w:rPr>
      <w:rFonts w:eastAsiaTheme="minorHAnsi"/>
      <w:sz w:val="22"/>
      <w:szCs w:val="22"/>
      <w:lang w:val="cs-CZ"/>
    </w:rPr>
  </w:style>
  <w:style w:type="paragraph" w:styleId="Footer">
    <w:name w:val="footer"/>
    <w:basedOn w:val="Normal"/>
    <w:link w:val="FooterChar"/>
    <w:uiPriority w:val="99"/>
    <w:unhideWhenUsed/>
    <w:rsid w:val="000E4FB7"/>
    <w:pPr>
      <w:tabs>
        <w:tab w:val="center" w:pos="4252"/>
        <w:tab w:val="right" w:pos="8504"/>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0E4FB7"/>
    <w:rPr>
      <w:rFonts w:eastAsiaTheme="minorHAnsi"/>
      <w:sz w:val="22"/>
      <w:szCs w:val="22"/>
      <w:lang w:val="cs-CZ"/>
    </w:rPr>
  </w:style>
  <w:style w:type="paragraph" w:customStyle="1" w:styleId="Estilo1">
    <w:name w:val="Estilo1"/>
    <w:basedOn w:val="TOCHeading"/>
    <w:link w:val="Estilo1Car"/>
    <w:rsid w:val="000349F3"/>
    <w:rPr>
      <w:rFonts w:ascii="Verdana" w:eastAsiaTheme="minorHAnsi" w:hAnsi="Verdana" w:cstheme="minorBidi"/>
      <w:b/>
      <w:caps/>
      <w:color w:val="40CFDB"/>
    </w:rPr>
  </w:style>
  <w:style w:type="paragraph" w:customStyle="1" w:styleId="Tablas1">
    <w:name w:val="Tablas 1"/>
    <w:basedOn w:val="TableofFigures"/>
    <w:link w:val="Tablas1Car"/>
    <w:rsid w:val="000349F3"/>
    <w:pPr>
      <w:tabs>
        <w:tab w:val="right" w:leader="dot" w:pos="10365"/>
      </w:tabs>
    </w:pPr>
    <w:rPr>
      <w:rFonts w:ascii="Verdana" w:eastAsiaTheme="minorHAnsi" w:hAnsi="Verdana"/>
      <w:noProof/>
      <w:color w:val="808080"/>
      <w:sz w:val="22"/>
      <w:szCs w:val="22"/>
      <w:lang w:eastAsia="da-DK"/>
    </w:rPr>
  </w:style>
  <w:style w:type="character" w:customStyle="1" w:styleId="TOCHeadingChar">
    <w:name w:val="TOC Heading Char"/>
    <w:basedOn w:val="Heading1Char"/>
    <w:link w:val="TOCHeading"/>
    <w:uiPriority w:val="39"/>
    <w:rsid w:val="000349F3"/>
    <w:rPr>
      <w:rFonts w:asciiTheme="majorHAnsi" w:eastAsiaTheme="majorEastAsia" w:hAnsiTheme="majorHAnsi" w:cstheme="majorBidi"/>
      <w:color w:val="2E74B5" w:themeColor="accent1" w:themeShade="BF"/>
      <w:sz w:val="32"/>
      <w:szCs w:val="32"/>
      <w:lang w:val="cs-CZ"/>
    </w:rPr>
  </w:style>
  <w:style w:type="character" w:customStyle="1" w:styleId="Estilo1Car">
    <w:name w:val="Estilo1 Car"/>
    <w:basedOn w:val="TOCHeadingChar"/>
    <w:link w:val="Estilo1"/>
    <w:rsid w:val="000349F3"/>
    <w:rPr>
      <w:rFonts w:ascii="Verdana" w:eastAsiaTheme="minorHAnsi" w:hAnsi="Verdana" w:cstheme="majorBidi"/>
      <w:b/>
      <w:caps/>
      <w:color w:val="40CFDB"/>
      <w:sz w:val="32"/>
      <w:szCs w:val="32"/>
      <w:lang w:val="cs-CZ"/>
    </w:rPr>
  </w:style>
  <w:style w:type="paragraph" w:customStyle="1" w:styleId="Titulo1IPA">
    <w:name w:val="Titulo 1 (IPA)"/>
    <w:basedOn w:val="Heading1"/>
    <w:link w:val="Titulo1IPACar"/>
    <w:rsid w:val="000349F3"/>
    <w:pPr>
      <w:numPr>
        <w:numId w:val="1"/>
      </w:numPr>
      <w:spacing w:after="240"/>
    </w:pPr>
    <w:rPr>
      <w:rFonts w:ascii="Verdana" w:hAnsi="Verdana"/>
      <w:b/>
      <w:color w:val="40CFDB"/>
    </w:rPr>
  </w:style>
  <w:style w:type="character" w:customStyle="1" w:styleId="TableofFiguresChar">
    <w:name w:val="Table of Figures Char"/>
    <w:basedOn w:val="DefaultParagraphFont"/>
    <w:link w:val="TableofFigures"/>
    <w:uiPriority w:val="99"/>
    <w:rsid w:val="000349F3"/>
    <w:rPr>
      <w:rFonts w:ascii="Century Gothic" w:hAnsi="Century Gothic"/>
      <w:lang w:val="cs-CZ"/>
    </w:rPr>
  </w:style>
  <w:style w:type="character" w:customStyle="1" w:styleId="Tablas1Car">
    <w:name w:val="Tablas 1 Car"/>
    <w:basedOn w:val="TableofFiguresChar"/>
    <w:link w:val="Tablas1"/>
    <w:rsid w:val="000349F3"/>
    <w:rPr>
      <w:rFonts w:ascii="Verdana" w:eastAsiaTheme="minorHAnsi" w:hAnsi="Verdana"/>
      <w:noProof/>
      <w:color w:val="808080"/>
      <w:sz w:val="22"/>
      <w:szCs w:val="22"/>
      <w:lang w:val="cs-CZ" w:eastAsia="da-DK"/>
    </w:rPr>
  </w:style>
  <w:style w:type="paragraph" w:customStyle="1" w:styleId="Titulo2IPA">
    <w:name w:val="Titulo 2 (IPA)"/>
    <w:basedOn w:val="Heading2"/>
    <w:link w:val="Titulo2IPACar"/>
    <w:rsid w:val="00874F79"/>
    <w:pPr>
      <w:numPr>
        <w:ilvl w:val="1"/>
        <w:numId w:val="1"/>
      </w:numPr>
    </w:pPr>
    <w:rPr>
      <w:rFonts w:ascii="Verdana" w:hAnsi="Verdana"/>
      <w:b/>
      <w:color w:val="40CFDB"/>
      <w:sz w:val="24"/>
    </w:rPr>
  </w:style>
  <w:style w:type="character" w:customStyle="1" w:styleId="Titulo1IPACar">
    <w:name w:val="Titulo 1 (IPA) Car"/>
    <w:basedOn w:val="Heading1Char"/>
    <w:link w:val="Titulo1IPA"/>
    <w:rsid w:val="000349F3"/>
    <w:rPr>
      <w:rFonts w:ascii="Verdana" w:eastAsiaTheme="majorEastAsia" w:hAnsi="Verdana" w:cstheme="majorBidi"/>
      <w:b/>
      <w:color w:val="40CFDB"/>
      <w:sz w:val="32"/>
      <w:szCs w:val="32"/>
      <w:lang w:val="cs-CZ"/>
    </w:rPr>
  </w:style>
  <w:style w:type="paragraph" w:customStyle="1" w:styleId="Estilo2">
    <w:name w:val="Estilo2"/>
    <w:basedOn w:val="Normal"/>
    <w:link w:val="Estilo2Car"/>
    <w:rsid w:val="001D498B"/>
    <w:rPr>
      <w:rFonts w:ascii="Verdana" w:eastAsiaTheme="minorHAnsi" w:hAnsi="Verdana"/>
      <w:color w:val="646464"/>
      <w:sz w:val="22"/>
      <w:szCs w:val="22"/>
      <w:lang w:eastAsia="da-DK"/>
    </w:rPr>
  </w:style>
  <w:style w:type="character" w:customStyle="1" w:styleId="Titulo2IPACar">
    <w:name w:val="Titulo 2 (IPA) Car"/>
    <w:basedOn w:val="Heading2Char"/>
    <w:link w:val="Titulo2IPA"/>
    <w:rsid w:val="00874F79"/>
    <w:rPr>
      <w:rFonts w:ascii="Verdana" w:eastAsiaTheme="majorEastAsia" w:hAnsi="Verdana" w:cstheme="majorBidi"/>
      <w:b/>
      <w:color w:val="40CFDB"/>
      <w:sz w:val="24"/>
      <w:szCs w:val="28"/>
      <w:lang w:val="cs-CZ"/>
    </w:rPr>
  </w:style>
  <w:style w:type="character" w:customStyle="1" w:styleId="Heading3Char">
    <w:name w:val="Heading 3 Char"/>
    <w:basedOn w:val="DefaultParagraphFont"/>
    <w:link w:val="Heading3"/>
    <w:uiPriority w:val="9"/>
    <w:rsid w:val="001D498B"/>
    <w:rPr>
      <w:rFonts w:asciiTheme="majorHAnsi" w:eastAsiaTheme="majorEastAsia" w:hAnsiTheme="majorHAnsi" w:cstheme="majorBidi"/>
      <w:color w:val="44546A" w:themeColor="text2"/>
      <w:sz w:val="24"/>
      <w:szCs w:val="24"/>
      <w:lang w:val="cs-CZ"/>
    </w:rPr>
  </w:style>
  <w:style w:type="character" w:customStyle="1" w:styleId="Estilo2Car">
    <w:name w:val="Estilo2 Car"/>
    <w:basedOn w:val="DefaultParagraphFont"/>
    <w:link w:val="Estilo2"/>
    <w:rsid w:val="001D498B"/>
    <w:rPr>
      <w:rFonts w:ascii="Verdana" w:eastAsiaTheme="minorHAnsi" w:hAnsi="Verdana"/>
      <w:color w:val="646464"/>
      <w:sz w:val="22"/>
      <w:szCs w:val="22"/>
      <w:lang w:val="cs-CZ" w:eastAsia="da-DK"/>
    </w:rPr>
  </w:style>
  <w:style w:type="character" w:customStyle="1" w:styleId="Heading4Char">
    <w:name w:val="Heading 4 Char"/>
    <w:basedOn w:val="DefaultParagraphFont"/>
    <w:link w:val="Heading4"/>
    <w:uiPriority w:val="9"/>
    <w:semiHidden/>
    <w:rsid w:val="001D498B"/>
    <w:rPr>
      <w:rFonts w:asciiTheme="majorHAnsi" w:eastAsiaTheme="majorEastAsia" w:hAnsiTheme="majorHAnsi" w:cstheme="majorBidi"/>
      <w:sz w:val="22"/>
      <w:szCs w:val="22"/>
      <w:lang w:val="cs-CZ"/>
    </w:rPr>
  </w:style>
  <w:style w:type="character" w:customStyle="1" w:styleId="Heading5Char">
    <w:name w:val="Heading 5 Char"/>
    <w:basedOn w:val="DefaultParagraphFont"/>
    <w:link w:val="Heading5"/>
    <w:uiPriority w:val="9"/>
    <w:semiHidden/>
    <w:rsid w:val="001D498B"/>
    <w:rPr>
      <w:rFonts w:asciiTheme="majorHAnsi" w:eastAsiaTheme="majorEastAsia" w:hAnsiTheme="majorHAnsi" w:cstheme="majorBidi"/>
      <w:color w:val="44546A" w:themeColor="text2"/>
      <w:sz w:val="22"/>
      <w:szCs w:val="22"/>
      <w:lang w:val="cs-CZ"/>
    </w:rPr>
  </w:style>
  <w:style w:type="character" w:customStyle="1" w:styleId="Heading6Char">
    <w:name w:val="Heading 6 Char"/>
    <w:basedOn w:val="DefaultParagraphFont"/>
    <w:link w:val="Heading6"/>
    <w:uiPriority w:val="9"/>
    <w:semiHidden/>
    <w:rsid w:val="001D498B"/>
    <w:rPr>
      <w:rFonts w:asciiTheme="majorHAnsi" w:eastAsiaTheme="majorEastAsia" w:hAnsiTheme="majorHAnsi" w:cstheme="majorBidi"/>
      <w:i/>
      <w:iCs/>
      <w:color w:val="44546A" w:themeColor="text2"/>
      <w:sz w:val="21"/>
      <w:szCs w:val="21"/>
      <w:lang w:val="cs-CZ"/>
    </w:rPr>
  </w:style>
  <w:style w:type="character" w:customStyle="1" w:styleId="Heading7Char">
    <w:name w:val="Heading 7 Char"/>
    <w:basedOn w:val="DefaultParagraphFont"/>
    <w:link w:val="Heading7"/>
    <w:uiPriority w:val="9"/>
    <w:semiHidden/>
    <w:rsid w:val="001D498B"/>
    <w:rPr>
      <w:rFonts w:asciiTheme="majorHAnsi" w:eastAsiaTheme="majorEastAsia" w:hAnsiTheme="majorHAnsi" w:cstheme="majorBidi"/>
      <w:i/>
      <w:iCs/>
      <w:color w:val="1F4E79" w:themeColor="accent1" w:themeShade="80"/>
      <w:sz w:val="21"/>
      <w:szCs w:val="21"/>
      <w:lang w:val="cs-CZ"/>
    </w:rPr>
  </w:style>
  <w:style w:type="character" w:customStyle="1" w:styleId="Heading8Char">
    <w:name w:val="Heading 8 Char"/>
    <w:basedOn w:val="DefaultParagraphFont"/>
    <w:link w:val="Heading8"/>
    <w:uiPriority w:val="9"/>
    <w:semiHidden/>
    <w:rsid w:val="001D498B"/>
    <w:rPr>
      <w:rFonts w:asciiTheme="majorHAnsi" w:eastAsiaTheme="majorEastAsia" w:hAnsiTheme="majorHAnsi" w:cstheme="majorBidi"/>
      <w:b/>
      <w:bCs/>
      <w:color w:val="44546A" w:themeColor="text2"/>
      <w:lang w:val="cs-CZ"/>
    </w:rPr>
  </w:style>
  <w:style w:type="character" w:customStyle="1" w:styleId="Heading9Char">
    <w:name w:val="Heading 9 Char"/>
    <w:basedOn w:val="DefaultParagraphFont"/>
    <w:link w:val="Heading9"/>
    <w:uiPriority w:val="9"/>
    <w:semiHidden/>
    <w:rsid w:val="001D498B"/>
    <w:rPr>
      <w:rFonts w:asciiTheme="majorHAnsi" w:eastAsiaTheme="majorEastAsia" w:hAnsiTheme="majorHAnsi" w:cstheme="majorBidi"/>
      <w:b/>
      <w:bCs/>
      <w:i/>
      <w:iCs/>
      <w:color w:val="44546A" w:themeColor="text2"/>
      <w:lang w:val="cs-CZ"/>
    </w:rPr>
  </w:style>
  <w:style w:type="paragraph" w:styleId="Title">
    <w:name w:val="Title"/>
    <w:basedOn w:val="Normal"/>
    <w:next w:val="Normal"/>
    <w:link w:val="TitleChar"/>
    <w:uiPriority w:val="10"/>
    <w:qFormat/>
    <w:rsid w:val="001D498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D498B"/>
    <w:rPr>
      <w:rFonts w:asciiTheme="majorHAnsi" w:eastAsiaTheme="majorEastAsia" w:hAnsiTheme="majorHAnsi" w:cstheme="majorBidi"/>
      <w:color w:val="5B9BD5" w:themeColor="accent1"/>
      <w:spacing w:val="-10"/>
      <w:sz w:val="56"/>
      <w:szCs w:val="56"/>
      <w:lang w:val="cs-CZ"/>
    </w:rPr>
  </w:style>
  <w:style w:type="paragraph" w:styleId="Subtitle">
    <w:name w:val="Subtitle"/>
    <w:basedOn w:val="Normal"/>
    <w:next w:val="Normal"/>
    <w:link w:val="SubtitleChar"/>
    <w:uiPriority w:val="11"/>
    <w:qFormat/>
    <w:rsid w:val="001D498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D498B"/>
    <w:rPr>
      <w:rFonts w:asciiTheme="majorHAnsi" w:eastAsiaTheme="majorEastAsia" w:hAnsiTheme="majorHAnsi" w:cstheme="majorBidi"/>
      <w:sz w:val="24"/>
      <w:szCs w:val="24"/>
      <w:lang w:val="cs-CZ"/>
    </w:rPr>
  </w:style>
  <w:style w:type="character" w:styleId="Strong">
    <w:name w:val="Strong"/>
    <w:basedOn w:val="DefaultParagraphFont"/>
    <w:uiPriority w:val="22"/>
    <w:qFormat/>
    <w:rsid w:val="001D498B"/>
    <w:rPr>
      <w:b/>
      <w:bCs/>
      <w:lang w:val="cs-CZ"/>
    </w:rPr>
  </w:style>
  <w:style w:type="character" w:styleId="Emphasis">
    <w:name w:val="Emphasis"/>
    <w:basedOn w:val="DefaultParagraphFont"/>
    <w:uiPriority w:val="20"/>
    <w:qFormat/>
    <w:rsid w:val="001D498B"/>
    <w:rPr>
      <w:i/>
      <w:iCs/>
      <w:lang w:val="cs-CZ"/>
    </w:rPr>
  </w:style>
  <w:style w:type="paragraph" w:styleId="NoSpacing">
    <w:name w:val="No Spacing"/>
    <w:uiPriority w:val="1"/>
    <w:qFormat/>
    <w:rsid w:val="001D498B"/>
    <w:pPr>
      <w:spacing w:after="0" w:line="240" w:lineRule="auto"/>
    </w:pPr>
  </w:style>
  <w:style w:type="paragraph" w:styleId="Quote">
    <w:name w:val="Quote"/>
    <w:basedOn w:val="Normal"/>
    <w:next w:val="Normal"/>
    <w:link w:val="QuoteChar"/>
    <w:uiPriority w:val="29"/>
    <w:qFormat/>
    <w:rsid w:val="001D498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D498B"/>
    <w:rPr>
      <w:i/>
      <w:iCs/>
      <w:color w:val="404040" w:themeColor="text1" w:themeTint="BF"/>
      <w:lang w:val="cs-CZ"/>
    </w:rPr>
  </w:style>
  <w:style w:type="paragraph" w:styleId="IntenseQuote">
    <w:name w:val="Intense Quote"/>
    <w:basedOn w:val="Normal"/>
    <w:next w:val="Normal"/>
    <w:link w:val="IntenseQuoteChar"/>
    <w:uiPriority w:val="30"/>
    <w:qFormat/>
    <w:rsid w:val="001D498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D498B"/>
    <w:rPr>
      <w:rFonts w:asciiTheme="majorHAnsi" w:eastAsiaTheme="majorEastAsia" w:hAnsiTheme="majorHAnsi" w:cstheme="majorBidi"/>
      <w:color w:val="5B9BD5" w:themeColor="accent1"/>
      <w:sz w:val="28"/>
      <w:szCs w:val="28"/>
      <w:lang w:val="cs-CZ"/>
    </w:rPr>
  </w:style>
  <w:style w:type="character" w:styleId="SubtleEmphasis">
    <w:name w:val="Subtle Emphasis"/>
    <w:basedOn w:val="DefaultParagraphFont"/>
    <w:uiPriority w:val="19"/>
    <w:qFormat/>
    <w:rsid w:val="001D498B"/>
    <w:rPr>
      <w:i/>
      <w:iCs/>
      <w:color w:val="404040" w:themeColor="text1" w:themeTint="BF"/>
      <w:lang w:val="cs-CZ"/>
    </w:rPr>
  </w:style>
  <w:style w:type="character" w:styleId="IntenseEmphasis">
    <w:name w:val="Intense Emphasis"/>
    <w:basedOn w:val="DefaultParagraphFont"/>
    <w:uiPriority w:val="21"/>
    <w:qFormat/>
    <w:rsid w:val="001D498B"/>
    <w:rPr>
      <w:b/>
      <w:bCs/>
      <w:i/>
      <w:iCs/>
      <w:lang w:val="cs-CZ"/>
    </w:rPr>
  </w:style>
  <w:style w:type="character" w:styleId="SubtleReference">
    <w:name w:val="Subtle Reference"/>
    <w:basedOn w:val="DefaultParagraphFont"/>
    <w:uiPriority w:val="31"/>
    <w:qFormat/>
    <w:rsid w:val="001D498B"/>
    <w:rPr>
      <w:smallCaps/>
      <w:color w:val="404040" w:themeColor="text1" w:themeTint="BF"/>
      <w:u w:val="single" w:color="7F7F7F" w:themeColor="text1" w:themeTint="80"/>
      <w:lang w:val="cs-CZ"/>
    </w:rPr>
  </w:style>
  <w:style w:type="character" w:styleId="IntenseReference">
    <w:name w:val="Intense Reference"/>
    <w:basedOn w:val="DefaultParagraphFont"/>
    <w:uiPriority w:val="32"/>
    <w:qFormat/>
    <w:rsid w:val="001D498B"/>
    <w:rPr>
      <w:b/>
      <w:bCs/>
      <w:smallCaps/>
      <w:spacing w:val="5"/>
      <w:u w:val="single"/>
      <w:lang w:val="cs-CZ"/>
    </w:rPr>
  </w:style>
  <w:style w:type="character" w:styleId="BookTitle">
    <w:name w:val="Book Title"/>
    <w:basedOn w:val="DefaultParagraphFont"/>
    <w:uiPriority w:val="33"/>
    <w:qFormat/>
    <w:rsid w:val="001D498B"/>
    <w:rPr>
      <w:b/>
      <w:bCs/>
      <w:smallCaps/>
      <w:lang w:val="cs-CZ"/>
    </w:rPr>
  </w:style>
  <w:style w:type="paragraph" w:customStyle="1" w:styleId="figures1">
    <w:name w:val="figures 1"/>
    <w:basedOn w:val="Caption"/>
    <w:link w:val="figures1Car"/>
    <w:qFormat/>
    <w:rsid w:val="001D498B"/>
    <w:pPr>
      <w:jc w:val="center"/>
    </w:pPr>
    <w:rPr>
      <w:rFonts w:ascii="Verdana" w:hAnsi="Verdana"/>
      <w:b w:val="0"/>
      <w:color w:val="808080"/>
      <w:sz w:val="16"/>
    </w:rPr>
  </w:style>
  <w:style w:type="character" w:customStyle="1" w:styleId="CaptionChar">
    <w:name w:val="Caption Char"/>
    <w:basedOn w:val="DefaultParagraphFont"/>
    <w:link w:val="Caption"/>
    <w:uiPriority w:val="35"/>
    <w:rsid w:val="001D498B"/>
    <w:rPr>
      <w:b/>
      <w:bCs/>
      <w:smallCaps/>
      <w:color w:val="595959" w:themeColor="text1" w:themeTint="A6"/>
      <w:spacing w:val="6"/>
      <w:lang w:val="cs-CZ"/>
    </w:rPr>
  </w:style>
  <w:style w:type="character" w:customStyle="1" w:styleId="figures1Car">
    <w:name w:val="figures 1 Car"/>
    <w:basedOn w:val="CaptionChar"/>
    <w:link w:val="figures1"/>
    <w:rsid w:val="001D498B"/>
    <w:rPr>
      <w:rFonts w:ascii="Verdana" w:hAnsi="Verdana"/>
      <w:b w:val="0"/>
      <w:bCs/>
      <w:smallCaps/>
      <w:color w:val="808080"/>
      <w:spacing w:val="6"/>
      <w:sz w:val="16"/>
      <w:lang w:val="cs-CZ"/>
    </w:rPr>
  </w:style>
  <w:style w:type="table" w:styleId="MediumList1-Accent5">
    <w:name w:val="Medium List 1 Accent 5"/>
    <w:basedOn w:val="TableNormal"/>
    <w:uiPriority w:val="65"/>
    <w:rsid w:val="00946E4E"/>
    <w:pPr>
      <w:spacing w:after="0" w:line="240" w:lineRule="auto"/>
    </w:pPr>
    <w:rPr>
      <w:rFonts w:eastAsiaTheme="minorHAnsi"/>
      <w:color w:val="000000" w:themeColor="text1"/>
      <w:sz w:val="22"/>
      <w:szCs w:val="22"/>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character" w:customStyle="1" w:styleId="ListParagraphChar">
    <w:name w:val="List Paragraph Char"/>
    <w:aliases w:val="Bullet List Char"/>
    <w:basedOn w:val="DefaultParagraphFont"/>
    <w:link w:val="ListParagraph"/>
    <w:uiPriority w:val="34"/>
    <w:rsid w:val="00BA7366"/>
    <w:rPr>
      <w:lang w:val="cs-CZ"/>
    </w:rPr>
  </w:style>
  <w:style w:type="paragraph" w:styleId="Revision">
    <w:name w:val="Revision"/>
    <w:hidden/>
    <w:uiPriority w:val="99"/>
    <w:semiHidden/>
    <w:rsid w:val="00494097"/>
    <w:pPr>
      <w:spacing w:after="0" w:line="240" w:lineRule="auto"/>
    </w:pPr>
  </w:style>
  <w:style w:type="character" w:styleId="FollowedHyperlink">
    <w:name w:val="FollowedHyperlink"/>
    <w:basedOn w:val="DefaultParagraphFont"/>
    <w:uiPriority w:val="99"/>
    <w:semiHidden/>
    <w:unhideWhenUsed/>
    <w:rsid w:val="00925D02"/>
    <w:rPr>
      <w:color w:val="954F72" w:themeColor="followedHyperlink"/>
      <w:u w:val="single"/>
      <w:lang w:val="cs-CZ"/>
    </w:rPr>
  </w:style>
  <w:style w:type="table" w:customStyle="1" w:styleId="Tablaconcuadrcula1">
    <w:name w:val="Tabla con cuadrícula1"/>
    <w:basedOn w:val="TableNormal"/>
    <w:next w:val="TableGrid"/>
    <w:rsid w:val="00BB719A"/>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525A8"/>
    <w:pPr>
      <w:spacing w:after="0" w:line="240" w:lineRule="auto"/>
    </w:pPr>
  </w:style>
  <w:style w:type="character" w:customStyle="1" w:styleId="EndnoteTextChar">
    <w:name w:val="Endnote Text Char"/>
    <w:basedOn w:val="DefaultParagraphFont"/>
    <w:link w:val="EndnoteText"/>
    <w:uiPriority w:val="99"/>
    <w:semiHidden/>
    <w:rsid w:val="005525A8"/>
    <w:rPr>
      <w:lang w:val="cs-CZ"/>
    </w:rPr>
  </w:style>
  <w:style w:type="character" w:styleId="EndnoteReference">
    <w:name w:val="endnote reference"/>
    <w:basedOn w:val="DefaultParagraphFont"/>
    <w:uiPriority w:val="99"/>
    <w:semiHidden/>
    <w:unhideWhenUsed/>
    <w:rsid w:val="005525A8"/>
    <w:rPr>
      <w:vertAlign w:val="superscript"/>
      <w:lang w:val="cs-CZ"/>
    </w:rPr>
  </w:style>
  <w:style w:type="character" w:customStyle="1" w:styleId="Mencinsinresolver1">
    <w:name w:val="Mención sin resolver1"/>
    <w:basedOn w:val="DefaultParagraphFont"/>
    <w:uiPriority w:val="99"/>
    <w:semiHidden/>
    <w:unhideWhenUsed/>
    <w:rsid w:val="00EE6460"/>
    <w:rPr>
      <w:color w:val="605E5C"/>
      <w:shd w:val="clear" w:color="auto" w:fill="E1DFDD"/>
      <w:lang w:val="cs-CZ"/>
    </w:rPr>
  </w:style>
  <w:style w:type="paragraph" w:styleId="NormalWeb">
    <w:name w:val="Normal (Web)"/>
    <w:basedOn w:val="Normal"/>
    <w:uiPriority w:val="99"/>
    <w:semiHidden/>
    <w:unhideWhenUsed/>
    <w:rsid w:val="00D539C4"/>
    <w:rPr>
      <w:rFonts w:ascii="Times New Roman" w:hAnsi="Times New Roman" w:cs="Times New Roman"/>
      <w:sz w:val="24"/>
      <w:szCs w:val="24"/>
    </w:rPr>
  </w:style>
  <w:style w:type="paragraph" w:styleId="BodyText">
    <w:name w:val="Body Text"/>
    <w:basedOn w:val="Normal"/>
    <w:link w:val="BodyTextChar"/>
    <w:uiPriority w:val="99"/>
    <w:semiHidden/>
    <w:unhideWhenUsed/>
    <w:rsid w:val="00D539C4"/>
  </w:style>
  <w:style w:type="character" w:customStyle="1" w:styleId="BodyTextChar">
    <w:name w:val="Body Text Char"/>
    <w:basedOn w:val="DefaultParagraphFont"/>
    <w:link w:val="BodyText"/>
    <w:uiPriority w:val="99"/>
    <w:semiHidden/>
    <w:rsid w:val="00D539C4"/>
    <w:rPr>
      <w:lang w:val="cs-CZ"/>
    </w:rPr>
  </w:style>
  <w:style w:type="character" w:styleId="UnresolvedMention">
    <w:name w:val="Unresolved Mention"/>
    <w:basedOn w:val="DefaultParagraphFont"/>
    <w:uiPriority w:val="99"/>
    <w:semiHidden/>
    <w:unhideWhenUsed/>
    <w:rsid w:val="00522607"/>
    <w:rPr>
      <w:color w:val="605E5C"/>
      <w:shd w:val="clear" w:color="auto" w:fill="E1DFDD"/>
      <w:lang w:val="cs-CZ"/>
    </w:rPr>
  </w:style>
  <w:style w:type="paragraph" w:customStyle="1" w:styleId="ListNumber1">
    <w:name w:val="List Number 1"/>
    <w:basedOn w:val="Normal"/>
    <w:rsid w:val="0094647D"/>
    <w:pPr>
      <w:numPr>
        <w:numId w:val="3"/>
      </w:numPr>
      <w:spacing w:after="240" w:line="240" w:lineRule="auto"/>
      <w:jc w:val="both"/>
    </w:pPr>
    <w:rPr>
      <w:rFonts w:ascii="Times New Roman" w:eastAsia="Times New Roman" w:hAnsi="Times New Roman" w:cs="Times New Roman"/>
      <w:sz w:val="24"/>
      <w:lang w:eastAsia="en-GB"/>
    </w:rPr>
  </w:style>
  <w:style w:type="paragraph" w:customStyle="1" w:styleId="ListNumber1Level2">
    <w:name w:val="List Number 1 (Level 2)"/>
    <w:basedOn w:val="Normal"/>
    <w:rsid w:val="0094647D"/>
    <w:pPr>
      <w:numPr>
        <w:ilvl w:val="1"/>
        <w:numId w:val="3"/>
      </w:numPr>
      <w:spacing w:after="240" w:line="240" w:lineRule="auto"/>
      <w:jc w:val="both"/>
    </w:pPr>
    <w:rPr>
      <w:rFonts w:ascii="Times New Roman" w:eastAsia="Times New Roman" w:hAnsi="Times New Roman" w:cs="Times New Roman"/>
      <w:sz w:val="24"/>
      <w:lang w:eastAsia="en-GB"/>
    </w:rPr>
  </w:style>
  <w:style w:type="paragraph" w:customStyle="1" w:styleId="ListNumber1Level3">
    <w:name w:val="List Number 1 (Level 3)"/>
    <w:basedOn w:val="Normal"/>
    <w:unhideWhenUsed/>
    <w:rsid w:val="0094647D"/>
    <w:pPr>
      <w:numPr>
        <w:ilvl w:val="2"/>
        <w:numId w:val="3"/>
      </w:numPr>
      <w:spacing w:after="240" w:line="240" w:lineRule="auto"/>
      <w:jc w:val="both"/>
    </w:pPr>
    <w:rPr>
      <w:rFonts w:ascii="Times New Roman" w:eastAsia="Times New Roman" w:hAnsi="Times New Roman" w:cs="Times New Roman"/>
      <w:sz w:val="24"/>
      <w:lang w:eastAsia="en-GB"/>
    </w:rPr>
  </w:style>
  <w:style w:type="paragraph" w:customStyle="1" w:styleId="ListNumber1Level4">
    <w:name w:val="List Number 1 (Level 4)"/>
    <w:basedOn w:val="Normal"/>
    <w:semiHidden/>
    <w:unhideWhenUsed/>
    <w:rsid w:val="0094647D"/>
    <w:pPr>
      <w:numPr>
        <w:ilvl w:val="3"/>
        <w:numId w:val="3"/>
      </w:numPr>
      <w:spacing w:after="240" w:line="240" w:lineRule="auto"/>
      <w:jc w:val="both"/>
    </w:pPr>
    <w:rPr>
      <w:rFonts w:ascii="Times New Roman" w:eastAsia="Times New Roman" w:hAnsi="Times New Roman" w:cs="Times New Roman"/>
      <w:sz w:val="24"/>
      <w:lang w:eastAsia="en-GB"/>
    </w:rPr>
  </w:style>
  <w:style w:type="paragraph" w:customStyle="1" w:styleId="Text1">
    <w:name w:val="Text 1"/>
    <w:basedOn w:val="Normal"/>
    <w:uiPriority w:val="90"/>
    <w:qFormat/>
    <w:rsid w:val="008E29D3"/>
    <w:pPr>
      <w:spacing w:after="240" w:line="240" w:lineRule="auto"/>
      <w:ind w:left="482"/>
      <w:jc w:val="both"/>
    </w:pPr>
    <w:rPr>
      <w:rFonts w:ascii="Times New Roman" w:eastAsia="Times New Roman" w:hAnsi="Times New Roman" w:cs="Times New Roman"/>
      <w:sz w:val="24"/>
      <w:lang w:eastAsia="en-GB"/>
    </w:rPr>
  </w:style>
  <w:style w:type="paragraph" w:styleId="Bibliography">
    <w:name w:val="Bibliography"/>
    <w:basedOn w:val="Normal"/>
    <w:next w:val="Normal"/>
    <w:uiPriority w:val="37"/>
    <w:semiHidden/>
    <w:unhideWhenUsed/>
    <w:rsid w:val="00F348C5"/>
  </w:style>
  <w:style w:type="paragraph" w:styleId="BlockText">
    <w:name w:val="Block Text"/>
    <w:basedOn w:val="Normal"/>
    <w:uiPriority w:val="99"/>
    <w:semiHidden/>
    <w:unhideWhenUsed/>
    <w:rsid w:val="00F348C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i/>
      <w:iCs/>
      <w:color w:val="5B9BD5" w:themeColor="accent1"/>
    </w:rPr>
  </w:style>
  <w:style w:type="paragraph" w:styleId="BodyText2">
    <w:name w:val="Body Text 2"/>
    <w:basedOn w:val="Normal"/>
    <w:link w:val="BodyText2Char"/>
    <w:uiPriority w:val="99"/>
    <w:semiHidden/>
    <w:unhideWhenUsed/>
    <w:rsid w:val="00F348C5"/>
    <w:pPr>
      <w:spacing w:line="480" w:lineRule="auto"/>
    </w:pPr>
  </w:style>
  <w:style w:type="character" w:customStyle="1" w:styleId="BodyText2Char">
    <w:name w:val="Body Text 2 Char"/>
    <w:basedOn w:val="DefaultParagraphFont"/>
    <w:link w:val="BodyText2"/>
    <w:uiPriority w:val="99"/>
    <w:semiHidden/>
    <w:rsid w:val="00F348C5"/>
    <w:rPr>
      <w:lang w:val="cs-CZ"/>
    </w:rPr>
  </w:style>
  <w:style w:type="paragraph" w:styleId="BodyText3">
    <w:name w:val="Body Text 3"/>
    <w:basedOn w:val="Normal"/>
    <w:link w:val="BodyText3Char"/>
    <w:uiPriority w:val="99"/>
    <w:semiHidden/>
    <w:unhideWhenUsed/>
    <w:rsid w:val="00F348C5"/>
    <w:rPr>
      <w:sz w:val="16"/>
      <w:szCs w:val="16"/>
    </w:rPr>
  </w:style>
  <w:style w:type="character" w:customStyle="1" w:styleId="BodyText3Char">
    <w:name w:val="Body Text 3 Char"/>
    <w:basedOn w:val="DefaultParagraphFont"/>
    <w:link w:val="BodyText3"/>
    <w:uiPriority w:val="99"/>
    <w:semiHidden/>
    <w:rsid w:val="00F348C5"/>
    <w:rPr>
      <w:sz w:val="16"/>
      <w:szCs w:val="16"/>
      <w:lang w:val="cs-CZ"/>
    </w:rPr>
  </w:style>
  <w:style w:type="paragraph" w:styleId="BodyTextFirstIndent">
    <w:name w:val="Body Text First Indent"/>
    <w:basedOn w:val="BodyText"/>
    <w:link w:val="BodyTextFirstIndentChar"/>
    <w:uiPriority w:val="99"/>
    <w:semiHidden/>
    <w:unhideWhenUsed/>
    <w:rsid w:val="00F348C5"/>
    <w:pPr>
      <w:ind w:firstLine="360"/>
    </w:pPr>
  </w:style>
  <w:style w:type="character" w:customStyle="1" w:styleId="BodyTextFirstIndentChar">
    <w:name w:val="Body Text First Indent Char"/>
    <w:basedOn w:val="BodyTextChar"/>
    <w:link w:val="BodyTextFirstIndent"/>
    <w:uiPriority w:val="99"/>
    <w:semiHidden/>
    <w:rsid w:val="00F348C5"/>
    <w:rPr>
      <w:lang w:val="cs-CZ"/>
    </w:rPr>
  </w:style>
  <w:style w:type="paragraph" w:styleId="BodyTextIndent">
    <w:name w:val="Body Text Indent"/>
    <w:basedOn w:val="Normal"/>
    <w:link w:val="BodyTextIndentChar"/>
    <w:uiPriority w:val="99"/>
    <w:semiHidden/>
    <w:unhideWhenUsed/>
    <w:rsid w:val="00F348C5"/>
    <w:pPr>
      <w:ind w:left="283"/>
    </w:pPr>
  </w:style>
  <w:style w:type="character" w:customStyle="1" w:styleId="BodyTextIndentChar">
    <w:name w:val="Body Text Indent Char"/>
    <w:basedOn w:val="DefaultParagraphFont"/>
    <w:link w:val="BodyTextIndent"/>
    <w:uiPriority w:val="99"/>
    <w:semiHidden/>
    <w:rsid w:val="00F348C5"/>
    <w:rPr>
      <w:lang w:val="cs-CZ"/>
    </w:rPr>
  </w:style>
  <w:style w:type="paragraph" w:styleId="BodyTextFirstIndent2">
    <w:name w:val="Body Text First Indent 2"/>
    <w:basedOn w:val="BodyTextIndent"/>
    <w:link w:val="BodyTextFirstIndent2Char"/>
    <w:uiPriority w:val="99"/>
    <w:semiHidden/>
    <w:unhideWhenUsed/>
    <w:rsid w:val="00F348C5"/>
    <w:pPr>
      <w:ind w:left="360" w:firstLine="360"/>
    </w:pPr>
  </w:style>
  <w:style w:type="character" w:customStyle="1" w:styleId="BodyTextFirstIndent2Char">
    <w:name w:val="Body Text First Indent 2 Char"/>
    <w:basedOn w:val="BodyTextIndentChar"/>
    <w:link w:val="BodyTextFirstIndent2"/>
    <w:uiPriority w:val="99"/>
    <w:semiHidden/>
    <w:rsid w:val="00F348C5"/>
    <w:rPr>
      <w:lang w:val="cs-CZ"/>
    </w:rPr>
  </w:style>
  <w:style w:type="paragraph" w:styleId="BodyTextIndent2">
    <w:name w:val="Body Text Indent 2"/>
    <w:basedOn w:val="Normal"/>
    <w:link w:val="BodyTextIndent2Char"/>
    <w:uiPriority w:val="99"/>
    <w:semiHidden/>
    <w:unhideWhenUsed/>
    <w:rsid w:val="00F348C5"/>
    <w:pPr>
      <w:spacing w:line="480" w:lineRule="auto"/>
      <w:ind w:left="283"/>
    </w:pPr>
  </w:style>
  <w:style w:type="character" w:customStyle="1" w:styleId="BodyTextIndent2Char">
    <w:name w:val="Body Text Indent 2 Char"/>
    <w:basedOn w:val="DefaultParagraphFont"/>
    <w:link w:val="BodyTextIndent2"/>
    <w:uiPriority w:val="99"/>
    <w:semiHidden/>
    <w:rsid w:val="00F348C5"/>
    <w:rPr>
      <w:lang w:val="cs-CZ"/>
    </w:rPr>
  </w:style>
  <w:style w:type="paragraph" w:styleId="BodyTextIndent3">
    <w:name w:val="Body Text Indent 3"/>
    <w:basedOn w:val="Normal"/>
    <w:link w:val="BodyTextIndent3Char"/>
    <w:uiPriority w:val="99"/>
    <w:semiHidden/>
    <w:unhideWhenUsed/>
    <w:rsid w:val="00F348C5"/>
    <w:pPr>
      <w:ind w:left="283"/>
    </w:pPr>
    <w:rPr>
      <w:sz w:val="16"/>
      <w:szCs w:val="16"/>
    </w:rPr>
  </w:style>
  <w:style w:type="character" w:customStyle="1" w:styleId="BodyTextIndent3Char">
    <w:name w:val="Body Text Indent 3 Char"/>
    <w:basedOn w:val="DefaultParagraphFont"/>
    <w:link w:val="BodyTextIndent3"/>
    <w:uiPriority w:val="99"/>
    <w:semiHidden/>
    <w:rsid w:val="00F348C5"/>
    <w:rPr>
      <w:sz w:val="16"/>
      <w:szCs w:val="16"/>
      <w:lang w:val="cs-CZ"/>
    </w:rPr>
  </w:style>
  <w:style w:type="paragraph" w:styleId="Closing">
    <w:name w:val="Closing"/>
    <w:basedOn w:val="Normal"/>
    <w:link w:val="ClosingChar"/>
    <w:uiPriority w:val="99"/>
    <w:semiHidden/>
    <w:unhideWhenUsed/>
    <w:rsid w:val="00F348C5"/>
    <w:pPr>
      <w:spacing w:after="0" w:line="240" w:lineRule="auto"/>
      <w:ind w:left="4252"/>
    </w:pPr>
  </w:style>
  <w:style w:type="character" w:customStyle="1" w:styleId="ClosingChar">
    <w:name w:val="Closing Char"/>
    <w:basedOn w:val="DefaultParagraphFont"/>
    <w:link w:val="Closing"/>
    <w:uiPriority w:val="99"/>
    <w:semiHidden/>
    <w:rsid w:val="00F348C5"/>
    <w:rPr>
      <w:lang w:val="cs-CZ"/>
    </w:rPr>
  </w:style>
  <w:style w:type="table" w:styleId="ColorfulGrid">
    <w:name w:val="Colorful Grid"/>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F348C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F348C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48C5"/>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F348C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48C5"/>
  </w:style>
  <w:style w:type="character" w:customStyle="1" w:styleId="DateChar">
    <w:name w:val="Date Char"/>
    <w:basedOn w:val="DefaultParagraphFont"/>
    <w:link w:val="Date"/>
    <w:uiPriority w:val="99"/>
    <w:semiHidden/>
    <w:rsid w:val="00F348C5"/>
    <w:rPr>
      <w:lang w:val="cs-CZ"/>
    </w:rPr>
  </w:style>
  <w:style w:type="paragraph" w:styleId="DocumentMap">
    <w:name w:val="Document Map"/>
    <w:basedOn w:val="Normal"/>
    <w:link w:val="DocumentMapChar"/>
    <w:uiPriority w:val="99"/>
    <w:semiHidden/>
    <w:unhideWhenUsed/>
    <w:rsid w:val="00F348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8C5"/>
    <w:rPr>
      <w:rFonts w:ascii="Segoe UI" w:hAnsi="Segoe UI" w:cs="Segoe UI"/>
      <w:sz w:val="16"/>
      <w:szCs w:val="16"/>
      <w:lang w:val="cs-CZ"/>
    </w:rPr>
  </w:style>
  <w:style w:type="paragraph" w:styleId="E-mailSignature">
    <w:name w:val="E-mail Signature"/>
    <w:basedOn w:val="Normal"/>
    <w:link w:val="E-mailSignatureChar"/>
    <w:uiPriority w:val="99"/>
    <w:semiHidden/>
    <w:unhideWhenUsed/>
    <w:rsid w:val="00F348C5"/>
    <w:pPr>
      <w:spacing w:after="0" w:line="240" w:lineRule="auto"/>
    </w:pPr>
  </w:style>
  <w:style w:type="character" w:customStyle="1" w:styleId="E-mailSignatureChar">
    <w:name w:val="E-mail Signature Char"/>
    <w:basedOn w:val="DefaultParagraphFont"/>
    <w:link w:val="E-mailSignature"/>
    <w:uiPriority w:val="99"/>
    <w:semiHidden/>
    <w:rsid w:val="00F348C5"/>
    <w:rPr>
      <w:lang w:val="cs-CZ"/>
    </w:rPr>
  </w:style>
  <w:style w:type="paragraph" w:styleId="EnvelopeAddress">
    <w:name w:val="envelope address"/>
    <w:basedOn w:val="Normal"/>
    <w:uiPriority w:val="99"/>
    <w:semiHidden/>
    <w:unhideWhenUsed/>
    <w:rsid w:val="00F348C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48C5"/>
    <w:pPr>
      <w:spacing w:after="0" w:line="240" w:lineRule="auto"/>
    </w:pPr>
    <w:rPr>
      <w:rFonts w:asciiTheme="majorHAnsi" w:eastAsiaTheme="majorEastAsia" w:hAnsiTheme="majorHAnsi" w:cstheme="majorBidi"/>
    </w:rPr>
  </w:style>
  <w:style w:type="table" w:styleId="GridTable1Light">
    <w:name w:val="Grid Table 1 Light"/>
    <w:basedOn w:val="TableNormal"/>
    <w:uiPriority w:val="46"/>
    <w:rsid w:val="00F348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348C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348C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48C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48C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48C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348C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348C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48C5"/>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48C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348C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48C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48C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F348C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48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48C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48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348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48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48C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F348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348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348C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48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348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48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348C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F348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F34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348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48C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348C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348C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348C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348C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F348C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348C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48C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348C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348C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348C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348C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F348C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348C5"/>
    <w:rPr>
      <w:color w:val="2B579A"/>
      <w:shd w:val="clear" w:color="auto" w:fill="E1DFDD"/>
      <w:lang w:val="cs-CZ"/>
    </w:rPr>
  </w:style>
  <w:style w:type="character" w:styleId="HTMLAcronym">
    <w:name w:val="HTML Acronym"/>
    <w:basedOn w:val="DefaultParagraphFont"/>
    <w:uiPriority w:val="99"/>
    <w:semiHidden/>
    <w:unhideWhenUsed/>
    <w:rsid w:val="00F348C5"/>
    <w:rPr>
      <w:lang w:val="cs-CZ"/>
    </w:rPr>
  </w:style>
  <w:style w:type="paragraph" w:styleId="HTMLAddress">
    <w:name w:val="HTML Address"/>
    <w:basedOn w:val="Normal"/>
    <w:link w:val="HTMLAddressChar"/>
    <w:uiPriority w:val="99"/>
    <w:semiHidden/>
    <w:unhideWhenUsed/>
    <w:rsid w:val="00F348C5"/>
    <w:pPr>
      <w:spacing w:after="0" w:line="240" w:lineRule="auto"/>
    </w:pPr>
    <w:rPr>
      <w:i/>
      <w:iCs/>
    </w:rPr>
  </w:style>
  <w:style w:type="character" w:customStyle="1" w:styleId="HTMLAddressChar">
    <w:name w:val="HTML Address Char"/>
    <w:basedOn w:val="DefaultParagraphFont"/>
    <w:link w:val="HTMLAddress"/>
    <w:uiPriority w:val="99"/>
    <w:semiHidden/>
    <w:rsid w:val="00F348C5"/>
    <w:rPr>
      <w:i/>
      <w:iCs/>
      <w:lang w:val="cs-CZ"/>
    </w:rPr>
  </w:style>
  <w:style w:type="character" w:styleId="HTMLCite">
    <w:name w:val="HTML Cite"/>
    <w:basedOn w:val="DefaultParagraphFont"/>
    <w:uiPriority w:val="99"/>
    <w:semiHidden/>
    <w:unhideWhenUsed/>
    <w:rsid w:val="00F348C5"/>
    <w:rPr>
      <w:i/>
      <w:iCs/>
      <w:lang w:val="cs-CZ"/>
    </w:rPr>
  </w:style>
  <w:style w:type="character" w:styleId="HTMLCode">
    <w:name w:val="HTML Code"/>
    <w:basedOn w:val="DefaultParagraphFont"/>
    <w:uiPriority w:val="99"/>
    <w:semiHidden/>
    <w:unhideWhenUsed/>
    <w:rsid w:val="00F348C5"/>
    <w:rPr>
      <w:rFonts w:ascii="Consolas" w:hAnsi="Consolas"/>
      <w:sz w:val="20"/>
      <w:szCs w:val="20"/>
      <w:lang w:val="cs-CZ"/>
    </w:rPr>
  </w:style>
  <w:style w:type="character" w:styleId="HTMLDefinition">
    <w:name w:val="HTML Definition"/>
    <w:basedOn w:val="DefaultParagraphFont"/>
    <w:uiPriority w:val="99"/>
    <w:semiHidden/>
    <w:unhideWhenUsed/>
    <w:rsid w:val="00F348C5"/>
    <w:rPr>
      <w:i/>
      <w:iCs/>
      <w:lang w:val="cs-CZ"/>
    </w:rPr>
  </w:style>
  <w:style w:type="character" w:styleId="HTMLKeyboard">
    <w:name w:val="HTML Keyboard"/>
    <w:basedOn w:val="DefaultParagraphFont"/>
    <w:uiPriority w:val="99"/>
    <w:semiHidden/>
    <w:unhideWhenUsed/>
    <w:rsid w:val="00F348C5"/>
    <w:rPr>
      <w:rFonts w:ascii="Consolas" w:hAnsi="Consolas"/>
      <w:sz w:val="20"/>
      <w:szCs w:val="20"/>
      <w:lang w:val="cs-CZ"/>
    </w:rPr>
  </w:style>
  <w:style w:type="paragraph" w:styleId="HTMLPreformatted">
    <w:name w:val="HTML Preformatted"/>
    <w:basedOn w:val="Normal"/>
    <w:link w:val="HTMLPreformattedChar"/>
    <w:uiPriority w:val="99"/>
    <w:semiHidden/>
    <w:unhideWhenUsed/>
    <w:rsid w:val="00F348C5"/>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F348C5"/>
    <w:rPr>
      <w:rFonts w:ascii="Consolas" w:hAnsi="Consolas"/>
      <w:lang w:val="cs-CZ"/>
    </w:rPr>
  </w:style>
  <w:style w:type="character" w:styleId="HTMLSample">
    <w:name w:val="HTML Sample"/>
    <w:basedOn w:val="DefaultParagraphFont"/>
    <w:uiPriority w:val="99"/>
    <w:semiHidden/>
    <w:unhideWhenUsed/>
    <w:rsid w:val="00F348C5"/>
    <w:rPr>
      <w:rFonts w:ascii="Consolas" w:hAnsi="Consolas"/>
      <w:sz w:val="24"/>
      <w:szCs w:val="24"/>
      <w:lang w:val="cs-CZ"/>
    </w:rPr>
  </w:style>
  <w:style w:type="character" w:styleId="HTMLTypewriter">
    <w:name w:val="HTML Typewriter"/>
    <w:basedOn w:val="DefaultParagraphFont"/>
    <w:uiPriority w:val="99"/>
    <w:semiHidden/>
    <w:unhideWhenUsed/>
    <w:rsid w:val="00F348C5"/>
    <w:rPr>
      <w:rFonts w:ascii="Consolas" w:hAnsi="Consolas"/>
      <w:sz w:val="20"/>
      <w:szCs w:val="20"/>
      <w:lang w:val="cs-CZ"/>
    </w:rPr>
  </w:style>
  <w:style w:type="character" w:styleId="HTMLVariable">
    <w:name w:val="HTML Variable"/>
    <w:basedOn w:val="DefaultParagraphFont"/>
    <w:uiPriority w:val="99"/>
    <w:semiHidden/>
    <w:unhideWhenUsed/>
    <w:rsid w:val="00F348C5"/>
    <w:rPr>
      <w:i/>
      <w:iCs/>
      <w:lang w:val="cs-CZ"/>
    </w:rPr>
  </w:style>
  <w:style w:type="paragraph" w:styleId="Index1">
    <w:name w:val="index 1"/>
    <w:basedOn w:val="Normal"/>
    <w:next w:val="Normal"/>
    <w:autoRedefine/>
    <w:uiPriority w:val="99"/>
    <w:semiHidden/>
    <w:unhideWhenUsed/>
    <w:rsid w:val="00F348C5"/>
    <w:pPr>
      <w:spacing w:after="0" w:line="240" w:lineRule="auto"/>
      <w:ind w:left="200" w:hanging="200"/>
    </w:pPr>
  </w:style>
  <w:style w:type="paragraph" w:styleId="Index2">
    <w:name w:val="index 2"/>
    <w:basedOn w:val="Normal"/>
    <w:next w:val="Normal"/>
    <w:autoRedefine/>
    <w:uiPriority w:val="99"/>
    <w:semiHidden/>
    <w:unhideWhenUsed/>
    <w:rsid w:val="00F348C5"/>
    <w:pPr>
      <w:spacing w:after="0" w:line="240" w:lineRule="auto"/>
      <w:ind w:left="400" w:hanging="200"/>
    </w:pPr>
  </w:style>
  <w:style w:type="paragraph" w:styleId="Index3">
    <w:name w:val="index 3"/>
    <w:basedOn w:val="Normal"/>
    <w:next w:val="Normal"/>
    <w:autoRedefine/>
    <w:uiPriority w:val="99"/>
    <w:semiHidden/>
    <w:unhideWhenUsed/>
    <w:rsid w:val="00F348C5"/>
    <w:pPr>
      <w:spacing w:after="0" w:line="240" w:lineRule="auto"/>
      <w:ind w:left="600" w:hanging="200"/>
    </w:pPr>
  </w:style>
  <w:style w:type="paragraph" w:styleId="Index4">
    <w:name w:val="index 4"/>
    <w:basedOn w:val="Normal"/>
    <w:next w:val="Normal"/>
    <w:autoRedefine/>
    <w:uiPriority w:val="99"/>
    <w:semiHidden/>
    <w:unhideWhenUsed/>
    <w:rsid w:val="00F348C5"/>
    <w:pPr>
      <w:spacing w:after="0" w:line="240" w:lineRule="auto"/>
      <w:ind w:left="800" w:hanging="200"/>
    </w:pPr>
  </w:style>
  <w:style w:type="paragraph" w:styleId="Index5">
    <w:name w:val="index 5"/>
    <w:basedOn w:val="Normal"/>
    <w:next w:val="Normal"/>
    <w:autoRedefine/>
    <w:uiPriority w:val="99"/>
    <w:semiHidden/>
    <w:unhideWhenUsed/>
    <w:rsid w:val="00F348C5"/>
    <w:pPr>
      <w:spacing w:after="0" w:line="240" w:lineRule="auto"/>
      <w:ind w:left="1000" w:hanging="200"/>
    </w:pPr>
  </w:style>
  <w:style w:type="paragraph" w:styleId="Index6">
    <w:name w:val="index 6"/>
    <w:basedOn w:val="Normal"/>
    <w:next w:val="Normal"/>
    <w:autoRedefine/>
    <w:uiPriority w:val="99"/>
    <w:semiHidden/>
    <w:unhideWhenUsed/>
    <w:rsid w:val="00F348C5"/>
    <w:pPr>
      <w:spacing w:after="0" w:line="240" w:lineRule="auto"/>
      <w:ind w:left="1200" w:hanging="200"/>
    </w:pPr>
  </w:style>
  <w:style w:type="paragraph" w:styleId="Index7">
    <w:name w:val="index 7"/>
    <w:basedOn w:val="Normal"/>
    <w:next w:val="Normal"/>
    <w:autoRedefine/>
    <w:uiPriority w:val="99"/>
    <w:semiHidden/>
    <w:unhideWhenUsed/>
    <w:rsid w:val="00F348C5"/>
    <w:pPr>
      <w:spacing w:after="0" w:line="240" w:lineRule="auto"/>
      <w:ind w:left="1400" w:hanging="200"/>
    </w:pPr>
  </w:style>
  <w:style w:type="paragraph" w:styleId="Index8">
    <w:name w:val="index 8"/>
    <w:basedOn w:val="Normal"/>
    <w:next w:val="Normal"/>
    <w:autoRedefine/>
    <w:uiPriority w:val="99"/>
    <w:semiHidden/>
    <w:unhideWhenUsed/>
    <w:rsid w:val="00F348C5"/>
    <w:pPr>
      <w:spacing w:after="0" w:line="240" w:lineRule="auto"/>
      <w:ind w:left="1600" w:hanging="200"/>
    </w:pPr>
  </w:style>
  <w:style w:type="paragraph" w:styleId="Index9">
    <w:name w:val="index 9"/>
    <w:basedOn w:val="Normal"/>
    <w:next w:val="Normal"/>
    <w:autoRedefine/>
    <w:uiPriority w:val="99"/>
    <w:semiHidden/>
    <w:unhideWhenUsed/>
    <w:rsid w:val="00F348C5"/>
    <w:pPr>
      <w:spacing w:after="0" w:line="240" w:lineRule="auto"/>
      <w:ind w:left="1800" w:hanging="200"/>
    </w:pPr>
  </w:style>
  <w:style w:type="paragraph" w:styleId="IndexHeading">
    <w:name w:val="index heading"/>
    <w:basedOn w:val="Normal"/>
    <w:next w:val="Index1"/>
    <w:uiPriority w:val="99"/>
    <w:semiHidden/>
    <w:unhideWhenUsed/>
    <w:rsid w:val="00F348C5"/>
    <w:rPr>
      <w:rFonts w:asciiTheme="majorHAnsi" w:eastAsiaTheme="majorEastAsia" w:hAnsiTheme="majorHAnsi" w:cstheme="majorBidi"/>
      <w:b/>
      <w:bCs/>
    </w:rPr>
  </w:style>
  <w:style w:type="table" w:styleId="LightGrid">
    <w:name w:val="Light Grid"/>
    <w:basedOn w:val="TableNormal"/>
    <w:uiPriority w:val="62"/>
    <w:semiHidden/>
    <w:unhideWhenUsed/>
    <w:rsid w:val="00F348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48C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48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348C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48C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48C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F348C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48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48C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48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348C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48C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48C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F348C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48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48C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48C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348C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48C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48C5"/>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F348C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48C5"/>
    <w:rPr>
      <w:lang w:val="cs-CZ"/>
    </w:rPr>
  </w:style>
  <w:style w:type="paragraph" w:styleId="List">
    <w:name w:val="List"/>
    <w:basedOn w:val="Normal"/>
    <w:uiPriority w:val="99"/>
    <w:semiHidden/>
    <w:unhideWhenUsed/>
    <w:rsid w:val="00F348C5"/>
    <w:pPr>
      <w:ind w:left="283" w:hanging="283"/>
      <w:contextualSpacing/>
    </w:pPr>
  </w:style>
  <w:style w:type="paragraph" w:styleId="List2">
    <w:name w:val="List 2"/>
    <w:basedOn w:val="Normal"/>
    <w:uiPriority w:val="99"/>
    <w:semiHidden/>
    <w:unhideWhenUsed/>
    <w:rsid w:val="00F348C5"/>
    <w:pPr>
      <w:ind w:left="566" w:hanging="283"/>
      <w:contextualSpacing/>
    </w:pPr>
  </w:style>
  <w:style w:type="paragraph" w:styleId="List3">
    <w:name w:val="List 3"/>
    <w:basedOn w:val="Normal"/>
    <w:uiPriority w:val="99"/>
    <w:semiHidden/>
    <w:unhideWhenUsed/>
    <w:rsid w:val="00F348C5"/>
    <w:pPr>
      <w:ind w:left="849" w:hanging="283"/>
      <w:contextualSpacing/>
    </w:pPr>
  </w:style>
  <w:style w:type="paragraph" w:styleId="List4">
    <w:name w:val="List 4"/>
    <w:basedOn w:val="Normal"/>
    <w:uiPriority w:val="99"/>
    <w:semiHidden/>
    <w:unhideWhenUsed/>
    <w:rsid w:val="00F348C5"/>
    <w:pPr>
      <w:ind w:left="1132" w:hanging="283"/>
      <w:contextualSpacing/>
    </w:pPr>
  </w:style>
  <w:style w:type="paragraph" w:styleId="List5">
    <w:name w:val="List 5"/>
    <w:basedOn w:val="Normal"/>
    <w:uiPriority w:val="99"/>
    <w:semiHidden/>
    <w:unhideWhenUsed/>
    <w:rsid w:val="00F348C5"/>
    <w:pPr>
      <w:ind w:left="1415" w:hanging="283"/>
      <w:contextualSpacing/>
    </w:pPr>
  </w:style>
  <w:style w:type="paragraph" w:styleId="ListBullet">
    <w:name w:val="List Bullet"/>
    <w:basedOn w:val="Normal"/>
    <w:uiPriority w:val="99"/>
    <w:semiHidden/>
    <w:unhideWhenUsed/>
    <w:rsid w:val="00F348C5"/>
    <w:pPr>
      <w:numPr>
        <w:numId w:val="9"/>
      </w:numPr>
      <w:contextualSpacing/>
    </w:pPr>
  </w:style>
  <w:style w:type="paragraph" w:styleId="ListBullet2">
    <w:name w:val="List Bullet 2"/>
    <w:basedOn w:val="Normal"/>
    <w:uiPriority w:val="99"/>
    <w:semiHidden/>
    <w:unhideWhenUsed/>
    <w:rsid w:val="00F348C5"/>
    <w:pPr>
      <w:numPr>
        <w:numId w:val="10"/>
      </w:numPr>
      <w:contextualSpacing/>
    </w:pPr>
  </w:style>
  <w:style w:type="paragraph" w:styleId="ListBullet3">
    <w:name w:val="List Bullet 3"/>
    <w:basedOn w:val="Normal"/>
    <w:uiPriority w:val="99"/>
    <w:semiHidden/>
    <w:unhideWhenUsed/>
    <w:rsid w:val="00F348C5"/>
    <w:pPr>
      <w:numPr>
        <w:numId w:val="11"/>
      </w:numPr>
      <w:contextualSpacing/>
    </w:pPr>
  </w:style>
  <w:style w:type="paragraph" w:styleId="ListBullet4">
    <w:name w:val="List Bullet 4"/>
    <w:basedOn w:val="Normal"/>
    <w:uiPriority w:val="99"/>
    <w:semiHidden/>
    <w:unhideWhenUsed/>
    <w:rsid w:val="00F348C5"/>
    <w:pPr>
      <w:numPr>
        <w:numId w:val="12"/>
      </w:numPr>
      <w:contextualSpacing/>
    </w:pPr>
  </w:style>
  <w:style w:type="paragraph" w:styleId="ListBullet5">
    <w:name w:val="List Bullet 5"/>
    <w:basedOn w:val="Normal"/>
    <w:uiPriority w:val="99"/>
    <w:semiHidden/>
    <w:unhideWhenUsed/>
    <w:rsid w:val="00F348C5"/>
    <w:pPr>
      <w:numPr>
        <w:numId w:val="13"/>
      </w:numPr>
      <w:contextualSpacing/>
    </w:pPr>
  </w:style>
  <w:style w:type="paragraph" w:styleId="ListContinue">
    <w:name w:val="List Continue"/>
    <w:basedOn w:val="Normal"/>
    <w:uiPriority w:val="99"/>
    <w:semiHidden/>
    <w:unhideWhenUsed/>
    <w:rsid w:val="00F348C5"/>
    <w:pPr>
      <w:ind w:left="283"/>
      <w:contextualSpacing/>
    </w:pPr>
  </w:style>
  <w:style w:type="paragraph" w:styleId="ListContinue2">
    <w:name w:val="List Continue 2"/>
    <w:basedOn w:val="Normal"/>
    <w:uiPriority w:val="99"/>
    <w:semiHidden/>
    <w:unhideWhenUsed/>
    <w:rsid w:val="00F348C5"/>
    <w:pPr>
      <w:ind w:left="566"/>
      <w:contextualSpacing/>
    </w:pPr>
  </w:style>
  <w:style w:type="paragraph" w:styleId="ListContinue3">
    <w:name w:val="List Continue 3"/>
    <w:basedOn w:val="Normal"/>
    <w:uiPriority w:val="99"/>
    <w:semiHidden/>
    <w:unhideWhenUsed/>
    <w:rsid w:val="00F348C5"/>
    <w:pPr>
      <w:ind w:left="849"/>
      <w:contextualSpacing/>
    </w:pPr>
  </w:style>
  <w:style w:type="paragraph" w:styleId="ListContinue4">
    <w:name w:val="List Continue 4"/>
    <w:basedOn w:val="Normal"/>
    <w:uiPriority w:val="99"/>
    <w:semiHidden/>
    <w:unhideWhenUsed/>
    <w:rsid w:val="00F348C5"/>
    <w:pPr>
      <w:ind w:left="1132"/>
      <w:contextualSpacing/>
    </w:pPr>
  </w:style>
  <w:style w:type="paragraph" w:styleId="ListContinue5">
    <w:name w:val="List Continue 5"/>
    <w:basedOn w:val="Normal"/>
    <w:uiPriority w:val="99"/>
    <w:semiHidden/>
    <w:unhideWhenUsed/>
    <w:rsid w:val="00F348C5"/>
    <w:pPr>
      <w:ind w:left="1415"/>
      <w:contextualSpacing/>
    </w:pPr>
  </w:style>
  <w:style w:type="paragraph" w:styleId="ListNumber">
    <w:name w:val="List Number"/>
    <w:basedOn w:val="Normal"/>
    <w:uiPriority w:val="99"/>
    <w:semiHidden/>
    <w:unhideWhenUsed/>
    <w:rsid w:val="00F348C5"/>
    <w:pPr>
      <w:numPr>
        <w:numId w:val="14"/>
      </w:numPr>
      <w:contextualSpacing/>
    </w:pPr>
  </w:style>
  <w:style w:type="paragraph" w:styleId="ListNumber2">
    <w:name w:val="List Number 2"/>
    <w:basedOn w:val="Normal"/>
    <w:uiPriority w:val="99"/>
    <w:semiHidden/>
    <w:unhideWhenUsed/>
    <w:rsid w:val="00F348C5"/>
    <w:pPr>
      <w:numPr>
        <w:numId w:val="15"/>
      </w:numPr>
      <w:contextualSpacing/>
    </w:pPr>
  </w:style>
  <w:style w:type="paragraph" w:styleId="ListNumber3">
    <w:name w:val="List Number 3"/>
    <w:basedOn w:val="Normal"/>
    <w:uiPriority w:val="99"/>
    <w:semiHidden/>
    <w:unhideWhenUsed/>
    <w:rsid w:val="00F348C5"/>
    <w:pPr>
      <w:numPr>
        <w:numId w:val="16"/>
      </w:numPr>
      <w:contextualSpacing/>
    </w:pPr>
  </w:style>
  <w:style w:type="paragraph" w:styleId="ListNumber4">
    <w:name w:val="List Number 4"/>
    <w:basedOn w:val="Normal"/>
    <w:uiPriority w:val="99"/>
    <w:semiHidden/>
    <w:unhideWhenUsed/>
    <w:rsid w:val="00F348C5"/>
    <w:pPr>
      <w:numPr>
        <w:numId w:val="17"/>
      </w:numPr>
      <w:contextualSpacing/>
    </w:pPr>
  </w:style>
  <w:style w:type="paragraph" w:styleId="ListNumber5">
    <w:name w:val="List Number 5"/>
    <w:basedOn w:val="Normal"/>
    <w:uiPriority w:val="99"/>
    <w:semiHidden/>
    <w:unhideWhenUsed/>
    <w:rsid w:val="00F348C5"/>
    <w:pPr>
      <w:numPr>
        <w:numId w:val="18"/>
      </w:numPr>
      <w:contextualSpacing/>
    </w:pPr>
  </w:style>
  <w:style w:type="table" w:styleId="ListTable1Light">
    <w:name w:val="List Table 1 Light"/>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F348C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48C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48C5"/>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48C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348C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48C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48C5"/>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F348C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48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48C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48C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348C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48C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48C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F348C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48C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48C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48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348C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48C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48C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F348C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48C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48C5"/>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48C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48C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48C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48C5"/>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48C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48C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48C5"/>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348C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348C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348C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348C5"/>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F348C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348C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48C5"/>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48C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48C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48C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48C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48C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48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348C5"/>
    <w:rPr>
      <w:rFonts w:ascii="Consolas" w:hAnsi="Consolas"/>
      <w:lang w:val="cs-CZ"/>
    </w:rPr>
  </w:style>
  <w:style w:type="table" w:styleId="MediumGrid1">
    <w:name w:val="Medium Grid 1"/>
    <w:basedOn w:val="TableNormal"/>
    <w:uiPriority w:val="67"/>
    <w:semiHidden/>
    <w:unhideWhenUsed/>
    <w:rsid w:val="00F348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48C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48C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348C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48C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48C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F348C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F348C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48C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48C5"/>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48C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348C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48C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6">
    <w:name w:val="Medium List 1 Accent 6"/>
    <w:basedOn w:val="TableNormal"/>
    <w:uiPriority w:val="65"/>
    <w:semiHidden/>
    <w:unhideWhenUsed/>
    <w:rsid w:val="00F348C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48C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48C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48C5"/>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48C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48C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48C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48C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48C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348C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48C5"/>
    <w:rPr>
      <w:color w:val="2B579A"/>
      <w:shd w:val="clear" w:color="auto" w:fill="E1DFDD"/>
      <w:lang w:val="cs-CZ"/>
    </w:rPr>
  </w:style>
  <w:style w:type="paragraph" w:styleId="MessageHeader">
    <w:name w:val="Message Header"/>
    <w:basedOn w:val="Normal"/>
    <w:link w:val="MessageHeaderChar"/>
    <w:uiPriority w:val="99"/>
    <w:semiHidden/>
    <w:unhideWhenUsed/>
    <w:rsid w:val="00F348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48C5"/>
    <w:rPr>
      <w:rFonts w:asciiTheme="majorHAnsi" w:eastAsiaTheme="majorEastAsia" w:hAnsiTheme="majorHAnsi" w:cstheme="majorBidi"/>
      <w:sz w:val="24"/>
      <w:szCs w:val="24"/>
      <w:shd w:val="pct20" w:color="auto" w:fill="auto"/>
      <w:lang w:val="cs-CZ"/>
    </w:rPr>
  </w:style>
  <w:style w:type="paragraph" w:styleId="NormalIndent">
    <w:name w:val="Normal Indent"/>
    <w:basedOn w:val="Normal"/>
    <w:uiPriority w:val="99"/>
    <w:semiHidden/>
    <w:unhideWhenUsed/>
    <w:rsid w:val="00F348C5"/>
    <w:pPr>
      <w:ind w:left="720"/>
    </w:pPr>
  </w:style>
  <w:style w:type="paragraph" w:styleId="NoteHeading">
    <w:name w:val="Note Heading"/>
    <w:basedOn w:val="Normal"/>
    <w:next w:val="Normal"/>
    <w:link w:val="NoteHeadingChar"/>
    <w:uiPriority w:val="99"/>
    <w:semiHidden/>
    <w:unhideWhenUsed/>
    <w:rsid w:val="00F348C5"/>
    <w:pPr>
      <w:spacing w:after="0" w:line="240" w:lineRule="auto"/>
    </w:pPr>
  </w:style>
  <w:style w:type="character" w:customStyle="1" w:styleId="NoteHeadingChar">
    <w:name w:val="Note Heading Char"/>
    <w:basedOn w:val="DefaultParagraphFont"/>
    <w:link w:val="NoteHeading"/>
    <w:uiPriority w:val="99"/>
    <w:semiHidden/>
    <w:rsid w:val="00F348C5"/>
    <w:rPr>
      <w:lang w:val="cs-CZ"/>
    </w:rPr>
  </w:style>
  <w:style w:type="character" w:styleId="PageNumber">
    <w:name w:val="page number"/>
    <w:basedOn w:val="DefaultParagraphFont"/>
    <w:uiPriority w:val="99"/>
    <w:semiHidden/>
    <w:unhideWhenUsed/>
    <w:rsid w:val="00F348C5"/>
    <w:rPr>
      <w:lang w:val="cs-CZ"/>
    </w:rPr>
  </w:style>
  <w:style w:type="character" w:styleId="PlaceholderText">
    <w:name w:val="Placeholder Text"/>
    <w:basedOn w:val="DefaultParagraphFont"/>
    <w:uiPriority w:val="99"/>
    <w:semiHidden/>
    <w:rsid w:val="00F348C5"/>
    <w:rPr>
      <w:color w:val="808080"/>
      <w:lang w:val="cs-CZ"/>
    </w:rPr>
  </w:style>
  <w:style w:type="table" w:styleId="PlainTable1">
    <w:name w:val="Plain Table 1"/>
    <w:basedOn w:val="TableNormal"/>
    <w:uiPriority w:val="41"/>
    <w:rsid w:val="00F348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48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48C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48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48C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48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348C5"/>
    <w:rPr>
      <w:rFonts w:ascii="Consolas" w:hAnsi="Consolas"/>
      <w:sz w:val="21"/>
      <w:szCs w:val="21"/>
      <w:lang w:val="cs-CZ"/>
    </w:rPr>
  </w:style>
  <w:style w:type="paragraph" w:styleId="Salutation">
    <w:name w:val="Salutation"/>
    <w:basedOn w:val="Normal"/>
    <w:next w:val="Normal"/>
    <w:link w:val="SalutationChar"/>
    <w:uiPriority w:val="99"/>
    <w:semiHidden/>
    <w:unhideWhenUsed/>
    <w:rsid w:val="00F348C5"/>
  </w:style>
  <w:style w:type="character" w:customStyle="1" w:styleId="SalutationChar">
    <w:name w:val="Salutation Char"/>
    <w:basedOn w:val="DefaultParagraphFont"/>
    <w:link w:val="Salutation"/>
    <w:uiPriority w:val="99"/>
    <w:semiHidden/>
    <w:rsid w:val="00F348C5"/>
    <w:rPr>
      <w:lang w:val="cs-CZ"/>
    </w:rPr>
  </w:style>
  <w:style w:type="paragraph" w:styleId="Signature">
    <w:name w:val="Signature"/>
    <w:basedOn w:val="Normal"/>
    <w:link w:val="SignatureChar"/>
    <w:uiPriority w:val="99"/>
    <w:semiHidden/>
    <w:unhideWhenUsed/>
    <w:rsid w:val="00F348C5"/>
    <w:pPr>
      <w:spacing w:after="0" w:line="240" w:lineRule="auto"/>
      <w:ind w:left="4252"/>
    </w:pPr>
  </w:style>
  <w:style w:type="character" w:customStyle="1" w:styleId="SignatureChar">
    <w:name w:val="Signature Char"/>
    <w:basedOn w:val="DefaultParagraphFont"/>
    <w:link w:val="Signature"/>
    <w:uiPriority w:val="99"/>
    <w:semiHidden/>
    <w:rsid w:val="00F348C5"/>
    <w:rPr>
      <w:lang w:val="cs-CZ"/>
    </w:rPr>
  </w:style>
  <w:style w:type="character" w:styleId="SmartHyperlink">
    <w:name w:val="Smart Hyperlink"/>
    <w:basedOn w:val="DefaultParagraphFont"/>
    <w:uiPriority w:val="99"/>
    <w:semiHidden/>
    <w:unhideWhenUsed/>
    <w:rsid w:val="00F348C5"/>
    <w:rPr>
      <w:u w:val="dotted"/>
      <w:lang w:val="cs-CZ"/>
    </w:rPr>
  </w:style>
  <w:style w:type="character" w:customStyle="1" w:styleId="SmartLink1">
    <w:name w:val="SmartLink1"/>
    <w:basedOn w:val="DefaultParagraphFont"/>
    <w:uiPriority w:val="99"/>
    <w:semiHidden/>
    <w:unhideWhenUsed/>
    <w:rsid w:val="00F348C5"/>
    <w:rPr>
      <w:color w:val="0563C1" w:themeColor="hyperlink"/>
      <w:u w:val="single"/>
      <w:shd w:val="clear" w:color="auto" w:fill="E1DFDD"/>
      <w:lang w:val="cs-CZ"/>
    </w:rPr>
  </w:style>
  <w:style w:type="character" w:customStyle="1" w:styleId="SmartLinkError">
    <w:name w:val="Smart Link Error"/>
    <w:basedOn w:val="DefaultParagraphFont"/>
    <w:uiPriority w:val="99"/>
    <w:semiHidden/>
    <w:unhideWhenUsed/>
    <w:rsid w:val="00F348C5"/>
    <w:rPr>
      <w:color w:val="FF0000"/>
      <w:lang w:val="cs-CZ"/>
    </w:rPr>
  </w:style>
  <w:style w:type="table" w:styleId="Table3Deffects1">
    <w:name w:val="Table 3D effects 1"/>
    <w:basedOn w:val="TableNormal"/>
    <w:uiPriority w:val="99"/>
    <w:semiHidden/>
    <w:unhideWhenUsed/>
    <w:rsid w:val="00F348C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48C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48C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48C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48C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48C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48C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48C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48C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48C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48C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48C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48C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48C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48C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48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48C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48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48C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48C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48C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48C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48C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48C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48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48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48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48C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48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48C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48C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48C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48C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48C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48C5"/>
    <w:pPr>
      <w:spacing w:after="0"/>
      <w:ind w:left="200" w:hanging="200"/>
    </w:pPr>
  </w:style>
  <w:style w:type="table" w:styleId="TableProfessional">
    <w:name w:val="Table Professional"/>
    <w:basedOn w:val="TableNormal"/>
    <w:uiPriority w:val="99"/>
    <w:semiHidden/>
    <w:unhideWhenUsed/>
    <w:rsid w:val="00F348C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48C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48C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48C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48C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48C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48C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48C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48C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48C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F348C5"/>
    <w:pPr>
      <w:spacing w:after="100"/>
      <w:ind w:left="600"/>
    </w:pPr>
  </w:style>
  <w:style w:type="paragraph" w:styleId="TOC5">
    <w:name w:val="toc 5"/>
    <w:basedOn w:val="Normal"/>
    <w:next w:val="Normal"/>
    <w:autoRedefine/>
    <w:uiPriority w:val="39"/>
    <w:semiHidden/>
    <w:unhideWhenUsed/>
    <w:rsid w:val="00F348C5"/>
    <w:pPr>
      <w:spacing w:after="100"/>
      <w:ind w:left="800"/>
    </w:pPr>
  </w:style>
  <w:style w:type="paragraph" w:styleId="TOC6">
    <w:name w:val="toc 6"/>
    <w:basedOn w:val="Normal"/>
    <w:next w:val="Normal"/>
    <w:autoRedefine/>
    <w:uiPriority w:val="39"/>
    <w:semiHidden/>
    <w:unhideWhenUsed/>
    <w:rsid w:val="00F348C5"/>
    <w:pPr>
      <w:spacing w:after="100"/>
      <w:ind w:left="1000"/>
    </w:pPr>
  </w:style>
  <w:style w:type="paragraph" w:styleId="TOC7">
    <w:name w:val="toc 7"/>
    <w:basedOn w:val="Normal"/>
    <w:next w:val="Normal"/>
    <w:autoRedefine/>
    <w:uiPriority w:val="39"/>
    <w:semiHidden/>
    <w:unhideWhenUsed/>
    <w:rsid w:val="00F348C5"/>
    <w:pPr>
      <w:spacing w:after="100"/>
      <w:ind w:left="1200"/>
    </w:pPr>
  </w:style>
  <w:style w:type="paragraph" w:styleId="TOC8">
    <w:name w:val="toc 8"/>
    <w:basedOn w:val="Normal"/>
    <w:next w:val="Normal"/>
    <w:autoRedefine/>
    <w:uiPriority w:val="39"/>
    <w:semiHidden/>
    <w:unhideWhenUsed/>
    <w:rsid w:val="00F348C5"/>
    <w:pPr>
      <w:spacing w:after="100"/>
      <w:ind w:left="1400"/>
    </w:pPr>
  </w:style>
  <w:style w:type="paragraph" w:styleId="TOC9">
    <w:name w:val="toc 9"/>
    <w:basedOn w:val="Normal"/>
    <w:next w:val="Normal"/>
    <w:autoRedefine/>
    <w:uiPriority w:val="39"/>
    <w:semiHidden/>
    <w:unhideWhenUsed/>
    <w:rsid w:val="00F348C5"/>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5233">
      <w:bodyDiv w:val="1"/>
      <w:marLeft w:val="0"/>
      <w:marRight w:val="0"/>
      <w:marTop w:val="0"/>
      <w:marBottom w:val="0"/>
      <w:divBdr>
        <w:top w:val="none" w:sz="0" w:space="0" w:color="auto"/>
        <w:left w:val="none" w:sz="0" w:space="0" w:color="auto"/>
        <w:bottom w:val="none" w:sz="0" w:space="0" w:color="auto"/>
        <w:right w:val="none" w:sz="0" w:space="0" w:color="auto"/>
      </w:divBdr>
    </w:div>
    <w:div w:id="60061886">
      <w:bodyDiv w:val="1"/>
      <w:marLeft w:val="0"/>
      <w:marRight w:val="0"/>
      <w:marTop w:val="0"/>
      <w:marBottom w:val="0"/>
      <w:divBdr>
        <w:top w:val="none" w:sz="0" w:space="0" w:color="auto"/>
        <w:left w:val="none" w:sz="0" w:space="0" w:color="auto"/>
        <w:bottom w:val="none" w:sz="0" w:space="0" w:color="auto"/>
        <w:right w:val="none" w:sz="0" w:space="0" w:color="auto"/>
      </w:divBdr>
      <w:divsChild>
        <w:div w:id="754589055">
          <w:marLeft w:val="547"/>
          <w:marRight w:val="0"/>
          <w:marTop w:val="67"/>
          <w:marBottom w:val="0"/>
          <w:divBdr>
            <w:top w:val="none" w:sz="0" w:space="0" w:color="auto"/>
            <w:left w:val="none" w:sz="0" w:space="0" w:color="auto"/>
            <w:bottom w:val="none" w:sz="0" w:space="0" w:color="auto"/>
            <w:right w:val="none" w:sz="0" w:space="0" w:color="auto"/>
          </w:divBdr>
        </w:div>
        <w:div w:id="1714696700">
          <w:marLeft w:val="547"/>
          <w:marRight w:val="0"/>
          <w:marTop w:val="77"/>
          <w:marBottom w:val="0"/>
          <w:divBdr>
            <w:top w:val="none" w:sz="0" w:space="0" w:color="auto"/>
            <w:left w:val="none" w:sz="0" w:space="0" w:color="auto"/>
            <w:bottom w:val="none" w:sz="0" w:space="0" w:color="auto"/>
            <w:right w:val="none" w:sz="0" w:space="0" w:color="auto"/>
          </w:divBdr>
        </w:div>
        <w:div w:id="1535390250">
          <w:marLeft w:val="547"/>
          <w:marRight w:val="0"/>
          <w:marTop w:val="77"/>
          <w:marBottom w:val="0"/>
          <w:divBdr>
            <w:top w:val="none" w:sz="0" w:space="0" w:color="auto"/>
            <w:left w:val="none" w:sz="0" w:space="0" w:color="auto"/>
            <w:bottom w:val="none" w:sz="0" w:space="0" w:color="auto"/>
            <w:right w:val="none" w:sz="0" w:space="0" w:color="auto"/>
          </w:divBdr>
        </w:div>
      </w:divsChild>
    </w:div>
    <w:div w:id="149642108">
      <w:bodyDiv w:val="1"/>
      <w:marLeft w:val="0"/>
      <w:marRight w:val="0"/>
      <w:marTop w:val="0"/>
      <w:marBottom w:val="0"/>
      <w:divBdr>
        <w:top w:val="none" w:sz="0" w:space="0" w:color="auto"/>
        <w:left w:val="none" w:sz="0" w:space="0" w:color="auto"/>
        <w:bottom w:val="none" w:sz="0" w:space="0" w:color="auto"/>
        <w:right w:val="none" w:sz="0" w:space="0" w:color="auto"/>
      </w:divBdr>
    </w:div>
    <w:div w:id="155848007">
      <w:bodyDiv w:val="1"/>
      <w:marLeft w:val="0"/>
      <w:marRight w:val="0"/>
      <w:marTop w:val="0"/>
      <w:marBottom w:val="0"/>
      <w:divBdr>
        <w:top w:val="none" w:sz="0" w:space="0" w:color="auto"/>
        <w:left w:val="none" w:sz="0" w:space="0" w:color="auto"/>
        <w:bottom w:val="none" w:sz="0" w:space="0" w:color="auto"/>
        <w:right w:val="none" w:sz="0" w:space="0" w:color="auto"/>
      </w:divBdr>
    </w:div>
    <w:div w:id="163865841">
      <w:bodyDiv w:val="1"/>
      <w:marLeft w:val="0"/>
      <w:marRight w:val="0"/>
      <w:marTop w:val="0"/>
      <w:marBottom w:val="0"/>
      <w:divBdr>
        <w:top w:val="none" w:sz="0" w:space="0" w:color="auto"/>
        <w:left w:val="none" w:sz="0" w:space="0" w:color="auto"/>
        <w:bottom w:val="none" w:sz="0" w:space="0" w:color="auto"/>
        <w:right w:val="none" w:sz="0" w:space="0" w:color="auto"/>
      </w:divBdr>
    </w:div>
    <w:div w:id="182018991">
      <w:bodyDiv w:val="1"/>
      <w:marLeft w:val="0"/>
      <w:marRight w:val="0"/>
      <w:marTop w:val="0"/>
      <w:marBottom w:val="0"/>
      <w:divBdr>
        <w:top w:val="none" w:sz="0" w:space="0" w:color="auto"/>
        <w:left w:val="none" w:sz="0" w:space="0" w:color="auto"/>
        <w:bottom w:val="none" w:sz="0" w:space="0" w:color="auto"/>
        <w:right w:val="none" w:sz="0" w:space="0" w:color="auto"/>
      </w:divBdr>
    </w:div>
    <w:div w:id="253974600">
      <w:bodyDiv w:val="1"/>
      <w:marLeft w:val="0"/>
      <w:marRight w:val="0"/>
      <w:marTop w:val="0"/>
      <w:marBottom w:val="0"/>
      <w:divBdr>
        <w:top w:val="none" w:sz="0" w:space="0" w:color="auto"/>
        <w:left w:val="none" w:sz="0" w:space="0" w:color="auto"/>
        <w:bottom w:val="none" w:sz="0" w:space="0" w:color="auto"/>
        <w:right w:val="none" w:sz="0" w:space="0" w:color="auto"/>
      </w:divBdr>
    </w:div>
    <w:div w:id="263155283">
      <w:bodyDiv w:val="1"/>
      <w:marLeft w:val="0"/>
      <w:marRight w:val="0"/>
      <w:marTop w:val="0"/>
      <w:marBottom w:val="0"/>
      <w:divBdr>
        <w:top w:val="none" w:sz="0" w:space="0" w:color="auto"/>
        <w:left w:val="none" w:sz="0" w:space="0" w:color="auto"/>
        <w:bottom w:val="none" w:sz="0" w:space="0" w:color="auto"/>
        <w:right w:val="none" w:sz="0" w:space="0" w:color="auto"/>
      </w:divBdr>
    </w:div>
    <w:div w:id="273054982">
      <w:bodyDiv w:val="1"/>
      <w:marLeft w:val="0"/>
      <w:marRight w:val="0"/>
      <w:marTop w:val="0"/>
      <w:marBottom w:val="0"/>
      <w:divBdr>
        <w:top w:val="none" w:sz="0" w:space="0" w:color="auto"/>
        <w:left w:val="none" w:sz="0" w:space="0" w:color="auto"/>
        <w:bottom w:val="none" w:sz="0" w:space="0" w:color="auto"/>
        <w:right w:val="none" w:sz="0" w:space="0" w:color="auto"/>
      </w:divBdr>
    </w:div>
    <w:div w:id="282424381">
      <w:bodyDiv w:val="1"/>
      <w:marLeft w:val="0"/>
      <w:marRight w:val="0"/>
      <w:marTop w:val="0"/>
      <w:marBottom w:val="0"/>
      <w:divBdr>
        <w:top w:val="none" w:sz="0" w:space="0" w:color="auto"/>
        <w:left w:val="none" w:sz="0" w:space="0" w:color="auto"/>
        <w:bottom w:val="none" w:sz="0" w:space="0" w:color="auto"/>
        <w:right w:val="none" w:sz="0" w:space="0" w:color="auto"/>
      </w:divBdr>
    </w:div>
    <w:div w:id="284623718">
      <w:bodyDiv w:val="1"/>
      <w:marLeft w:val="0"/>
      <w:marRight w:val="0"/>
      <w:marTop w:val="0"/>
      <w:marBottom w:val="0"/>
      <w:divBdr>
        <w:top w:val="none" w:sz="0" w:space="0" w:color="auto"/>
        <w:left w:val="none" w:sz="0" w:space="0" w:color="auto"/>
        <w:bottom w:val="none" w:sz="0" w:space="0" w:color="auto"/>
        <w:right w:val="none" w:sz="0" w:space="0" w:color="auto"/>
      </w:divBdr>
    </w:div>
    <w:div w:id="315033583">
      <w:bodyDiv w:val="1"/>
      <w:marLeft w:val="0"/>
      <w:marRight w:val="0"/>
      <w:marTop w:val="0"/>
      <w:marBottom w:val="0"/>
      <w:divBdr>
        <w:top w:val="none" w:sz="0" w:space="0" w:color="auto"/>
        <w:left w:val="none" w:sz="0" w:space="0" w:color="auto"/>
        <w:bottom w:val="none" w:sz="0" w:space="0" w:color="auto"/>
        <w:right w:val="none" w:sz="0" w:space="0" w:color="auto"/>
      </w:divBdr>
    </w:div>
    <w:div w:id="330379168">
      <w:bodyDiv w:val="1"/>
      <w:marLeft w:val="0"/>
      <w:marRight w:val="0"/>
      <w:marTop w:val="0"/>
      <w:marBottom w:val="0"/>
      <w:divBdr>
        <w:top w:val="none" w:sz="0" w:space="0" w:color="auto"/>
        <w:left w:val="none" w:sz="0" w:space="0" w:color="auto"/>
        <w:bottom w:val="none" w:sz="0" w:space="0" w:color="auto"/>
        <w:right w:val="none" w:sz="0" w:space="0" w:color="auto"/>
      </w:divBdr>
    </w:div>
    <w:div w:id="356662964">
      <w:bodyDiv w:val="1"/>
      <w:marLeft w:val="0"/>
      <w:marRight w:val="0"/>
      <w:marTop w:val="0"/>
      <w:marBottom w:val="0"/>
      <w:divBdr>
        <w:top w:val="none" w:sz="0" w:space="0" w:color="auto"/>
        <w:left w:val="none" w:sz="0" w:space="0" w:color="auto"/>
        <w:bottom w:val="none" w:sz="0" w:space="0" w:color="auto"/>
        <w:right w:val="none" w:sz="0" w:space="0" w:color="auto"/>
      </w:divBdr>
    </w:div>
    <w:div w:id="509412849">
      <w:bodyDiv w:val="1"/>
      <w:marLeft w:val="0"/>
      <w:marRight w:val="0"/>
      <w:marTop w:val="0"/>
      <w:marBottom w:val="0"/>
      <w:divBdr>
        <w:top w:val="none" w:sz="0" w:space="0" w:color="auto"/>
        <w:left w:val="none" w:sz="0" w:space="0" w:color="auto"/>
        <w:bottom w:val="none" w:sz="0" w:space="0" w:color="auto"/>
        <w:right w:val="none" w:sz="0" w:space="0" w:color="auto"/>
      </w:divBdr>
    </w:div>
    <w:div w:id="598292200">
      <w:bodyDiv w:val="1"/>
      <w:marLeft w:val="0"/>
      <w:marRight w:val="0"/>
      <w:marTop w:val="0"/>
      <w:marBottom w:val="0"/>
      <w:divBdr>
        <w:top w:val="none" w:sz="0" w:space="0" w:color="auto"/>
        <w:left w:val="none" w:sz="0" w:space="0" w:color="auto"/>
        <w:bottom w:val="none" w:sz="0" w:space="0" w:color="auto"/>
        <w:right w:val="none" w:sz="0" w:space="0" w:color="auto"/>
      </w:divBdr>
    </w:div>
    <w:div w:id="605891044">
      <w:bodyDiv w:val="1"/>
      <w:marLeft w:val="0"/>
      <w:marRight w:val="0"/>
      <w:marTop w:val="0"/>
      <w:marBottom w:val="0"/>
      <w:divBdr>
        <w:top w:val="none" w:sz="0" w:space="0" w:color="auto"/>
        <w:left w:val="none" w:sz="0" w:space="0" w:color="auto"/>
        <w:bottom w:val="none" w:sz="0" w:space="0" w:color="auto"/>
        <w:right w:val="none" w:sz="0" w:space="0" w:color="auto"/>
      </w:divBdr>
    </w:div>
    <w:div w:id="647049061">
      <w:bodyDiv w:val="1"/>
      <w:marLeft w:val="0"/>
      <w:marRight w:val="0"/>
      <w:marTop w:val="0"/>
      <w:marBottom w:val="0"/>
      <w:divBdr>
        <w:top w:val="none" w:sz="0" w:space="0" w:color="auto"/>
        <w:left w:val="none" w:sz="0" w:space="0" w:color="auto"/>
        <w:bottom w:val="none" w:sz="0" w:space="0" w:color="auto"/>
        <w:right w:val="none" w:sz="0" w:space="0" w:color="auto"/>
      </w:divBdr>
    </w:div>
    <w:div w:id="662196134">
      <w:bodyDiv w:val="1"/>
      <w:marLeft w:val="0"/>
      <w:marRight w:val="0"/>
      <w:marTop w:val="0"/>
      <w:marBottom w:val="0"/>
      <w:divBdr>
        <w:top w:val="none" w:sz="0" w:space="0" w:color="auto"/>
        <w:left w:val="none" w:sz="0" w:space="0" w:color="auto"/>
        <w:bottom w:val="none" w:sz="0" w:space="0" w:color="auto"/>
        <w:right w:val="none" w:sz="0" w:space="0" w:color="auto"/>
      </w:divBdr>
    </w:div>
    <w:div w:id="760837384">
      <w:bodyDiv w:val="1"/>
      <w:marLeft w:val="0"/>
      <w:marRight w:val="0"/>
      <w:marTop w:val="0"/>
      <w:marBottom w:val="0"/>
      <w:divBdr>
        <w:top w:val="none" w:sz="0" w:space="0" w:color="auto"/>
        <w:left w:val="none" w:sz="0" w:space="0" w:color="auto"/>
        <w:bottom w:val="none" w:sz="0" w:space="0" w:color="auto"/>
        <w:right w:val="none" w:sz="0" w:space="0" w:color="auto"/>
      </w:divBdr>
    </w:div>
    <w:div w:id="779571191">
      <w:bodyDiv w:val="1"/>
      <w:marLeft w:val="0"/>
      <w:marRight w:val="0"/>
      <w:marTop w:val="0"/>
      <w:marBottom w:val="0"/>
      <w:divBdr>
        <w:top w:val="none" w:sz="0" w:space="0" w:color="auto"/>
        <w:left w:val="none" w:sz="0" w:space="0" w:color="auto"/>
        <w:bottom w:val="none" w:sz="0" w:space="0" w:color="auto"/>
        <w:right w:val="none" w:sz="0" w:space="0" w:color="auto"/>
      </w:divBdr>
    </w:div>
    <w:div w:id="909849461">
      <w:bodyDiv w:val="1"/>
      <w:marLeft w:val="0"/>
      <w:marRight w:val="0"/>
      <w:marTop w:val="0"/>
      <w:marBottom w:val="0"/>
      <w:divBdr>
        <w:top w:val="none" w:sz="0" w:space="0" w:color="auto"/>
        <w:left w:val="none" w:sz="0" w:space="0" w:color="auto"/>
        <w:bottom w:val="none" w:sz="0" w:space="0" w:color="auto"/>
        <w:right w:val="none" w:sz="0" w:space="0" w:color="auto"/>
      </w:divBdr>
    </w:div>
    <w:div w:id="913248530">
      <w:bodyDiv w:val="1"/>
      <w:marLeft w:val="0"/>
      <w:marRight w:val="0"/>
      <w:marTop w:val="0"/>
      <w:marBottom w:val="0"/>
      <w:divBdr>
        <w:top w:val="none" w:sz="0" w:space="0" w:color="auto"/>
        <w:left w:val="none" w:sz="0" w:space="0" w:color="auto"/>
        <w:bottom w:val="none" w:sz="0" w:space="0" w:color="auto"/>
        <w:right w:val="none" w:sz="0" w:space="0" w:color="auto"/>
      </w:divBdr>
    </w:div>
    <w:div w:id="934630563">
      <w:bodyDiv w:val="1"/>
      <w:marLeft w:val="0"/>
      <w:marRight w:val="0"/>
      <w:marTop w:val="0"/>
      <w:marBottom w:val="0"/>
      <w:divBdr>
        <w:top w:val="none" w:sz="0" w:space="0" w:color="auto"/>
        <w:left w:val="none" w:sz="0" w:space="0" w:color="auto"/>
        <w:bottom w:val="none" w:sz="0" w:space="0" w:color="auto"/>
        <w:right w:val="none" w:sz="0" w:space="0" w:color="auto"/>
      </w:divBdr>
    </w:div>
    <w:div w:id="945691412">
      <w:bodyDiv w:val="1"/>
      <w:marLeft w:val="0"/>
      <w:marRight w:val="0"/>
      <w:marTop w:val="0"/>
      <w:marBottom w:val="0"/>
      <w:divBdr>
        <w:top w:val="none" w:sz="0" w:space="0" w:color="auto"/>
        <w:left w:val="none" w:sz="0" w:space="0" w:color="auto"/>
        <w:bottom w:val="none" w:sz="0" w:space="0" w:color="auto"/>
        <w:right w:val="none" w:sz="0" w:space="0" w:color="auto"/>
      </w:divBdr>
    </w:div>
    <w:div w:id="984119754">
      <w:bodyDiv w:val="1"/>
      <w:marLeft w:val="0"/>
      <w:marRight w:val="0"/>
      <w:marTop w:val="0"/>
      <w:marBottom w:val="0"/>
      <w:divBdr>
        <w:top w:val="none" w:sz="0" w:space="0" w:color="auto"/>
        <w:left w:val="none" w:sz="0" w:space="0" w:color="auto"/>
        <w:bottom w:val="none" w:sz="0" w:space="0" w:color="auto"/>
        <w:right w:val="none" w:sz="0" w:space="0" w:color="auto"/>
      </w:divBdr>
    </w:div>
    <w:div w:id="1010523896">
      <w:bodyDiv w:val="1"/>
      <w:marLeft w:val="0"/>
      <w:marRight w:val="0"/>
      <w:marTop w:val="0"/>
      <w:marBottom w:val="0"/>
      <w:divBdr>
        <w:top w:val="none" w:sz="0" w:space="0" w:color="auto"/>
        <w:left w:val="none" w:sz="0" w:space="0" w:color="auto"/>
        <w:bottom w:val="none" w:sz="0" w:space="0" w:color="auto"/>
        <w:right w:val="none" w:sz="0" w:space="0" w:color="auto"/>
      </w:divBdr>
    </w:div>
    <w:div w:id="1016922856">
      <w:bodyDiv w:val="1"/>
      <w:marLeft w:val="0"/>
      <w:marRight w:val="0"/>
      <w:marTop w:val="0"/>
      <w:marBottom w:val="0"/>
      <w:divBdr>
        <w:top w:val="none" w:sz="0" w:space="0" w:color="auto"/>
        <w:left w:val="none" w:sz="0" w:space="0" w:color="auto"/>
        <w:bottom w:val="none" w:sz="0" w:space="0" w:color="auto"/>
        <w:right w:val="none" w:sz="0" w:space="0" w:color="auto"/>
      </w:divBdr>
    </w:div>
    <w:div w:id="1052925074">
      <w:bodyDiv w:val="1"/>
      <w:marLeft w:val="0"/>
      <w:marRight w:val="0"/>
      <w:marTop w:val="0"/>
      <w:marBottom w:val="0"/>
      <w:divBdr>
        <w:top w:val="none" w:sz="0" w:space="0" w:color="auto"/>
        <w:left w:val="none" w:sz="0" w:space="0" w:color="auto"/>
        <w:bottom w:val="none" w:sz="0" w:space="0" w:color="auto"/>
        <w:right w:val="none" w:sz="0" w:space="0" w:color="auto"/>
      </w:divBdr>
    </w:div>
    <w:div w:id="1067648935">
      <w:bodyDiv w:val="1"/>
      <w:marLeft w:val="0"/>
      <w:marRight w:val="0"/>
      <w:marTop w:val="0"/>
      <w:marBottom w:val="0"/>
      <w:divBdr>
        <w:top w:val="none" w:sz="0" w:space="0" w:color="auto"/>
        <w:left w:val="none" w:sz="0" w:space="0" w:color="auto"/>
        <w:bottom w:val="none" w:sz="0" w:space="0" w:color="auto"/>
        <w:right w:val="none" w:sz="0" w:space="0" w:color="auto"/>
      </w:divBdr>
    </w:div>
    <w:div w:id="1100755719">
      <w:bodyDiv w:val="1"/>
      <w:marLeft w:val="0"/>
      <w:marRight w:val="0"/>
      <w:marTop w:val="0"/>
      <w:marBottom w:val="0"/>
      <w:divBdr>
        <w:top w:val="none" w:sz="0" w:space="0" w:color="auto"/>
        <w:left w:val="none" w:sz="0" w:space="0" w:color="auto"/>
        <w:bottom w:val="none" w:sz="0" w:space="0" w:color="auto"/>
        <w:right w:val="none" w:sz="0" w:space="0" w:color="auto"/>
      </w:divBdr>
    </w:div>
    <w:div w:id="1186208708">
      <w:bodyDiv w:val="1"/>
      <w:marLeft w:val="0"/>
      <w:marRight w:val="0"/>
      <w:marTop w:val="0"/>
      <w:marBottom w:val="0"/>
      <w:divBdr>
        <w:top w:val="none" w:sz="0" w:space="0" w:color="auto"/>
        <w:left w:val="none" w:sz="0" w:space="0" w:color="auto"/>
        <w:bottom w:val="none" w:sz="0" w:space="0" w:color="auto"/>
        <w:right w:val="none" w:sz="0" w:space="0" w:color="auto"/>
      </w:divBdr>
    </w:div>
    <w:div w:id="1188058734">
      <w:bodyDiv w:val="1"/>
      <w:marLeft w:val="0"/>
      <w:marRight w:val="0"/>
      <w:marTop w:val="0"/>
      <w:marBottom w:val="0"/>
      <w:divBdr>
        <w:top w:val="none" w:sz="0" w:space="0" w:color="auto"/>
        <w:left w:val="none" w:sz="0" w:space="0" w:color="auto"/>
        <w:bottom w:val="none" w:sz="0" w:space="0" w:color="auto"/>
        <w:right w:val="none" w:sz="0" w:space="0" w:color="auto"/>
      </w:divBdr>
    </w:div>
    <w:div w:id="1235315721">
      <w:bodyDiv w:val="1"/>
      <w:marLeft w:val="0"/>
      <w:marRight w:val="0"/>
      <w:marTop w:val="0"/>
      <w:marBottom w:val="0"/>
      <w:divBdr>
        <w:top w:val="none" w:sz="0" w:space="0" w:color="auto"/>
        <w:left w:val="none" w:sz="0" w:space="0" w:color="auto"/>
        <w:bottom w:val="none" w:sz="0" w:space="0" w:color="auto"/>
        <w:right w:val="none" w:sz="0" w:space="0" w:color="auto"/>
      </w:divBdr>
    </w:div>
    <w:div w:id="1255473530">
      <w:bodyDiv w:val="1"/>
      <w:marLeft w:val="0"/>
      <w:marRight w:val="0"/>
      <w:marTop w:val="0"/>
      <w:marBottom w:val="0"/>
      <w:divBdr>
        <w:top w:val="none" w:sz="0" w:space="0" w:color="auto"/>
        <w:left w:val="none" w:sz="0" w:space="0" w:color="auto"/>
        <w:bottom w:val="none" w:sz="0" w:space="0" w:color="auto"/>
        <w:right w:val="none" w:sz="0" w:space="0" w:color="auto"/>
      </w:divBdr>
    </w:div>
    <w:div w:id="1258096985">
      <w:bodyDiv w:val="1"/>
      <w:marLeft w:val="0"/>
      <w:marRight w:val="0"/>
      <w:marTop w:val="0"/>
      <w:marBottom w:val="0"/>
      <w:divBdr>
        <w:top w:val="none" w:sz="0" w:space="0" w:color="auto"/>
        <w:left w:val="none" w:sz="0" w:space="0" w:color="auto"/>
        <w:bottom w:val="none" w:sz="0" w:space="0" w:color="auto"/>
        <w:right w:val="none" w:sz="0" w:space="0" w:color="auto"/>
      </w:divBdr>
    </w:div>
    <w:div w:id="1293169532">
      <w:bodyDiv w:val="1"/>
      <w:marLeft w:val="0"/>
      <w:marRight w:val="0"/>
      <w:marTop w:val="0"/>
      <w:marBottom w:val="0"/>
      <w:divBdr>
        <w:top w:val="none" w:sz="0" w:space="0" w:color="auto"/>
        <w:left w:val="none" w:sz="0" w:space="0" w:color="auto"/>
        <w:bottom w:val="none" w:sz="0" w:space="0" w:color="auto"/>
        <w:right w:val="none" w:sz="0" w:space="0" w:color="auto"/>
      </w:divBdr>
      <w:divsChild>
        <w:div w:id="175928675">
          <w:marLeft w:val="0"/>
          <w:marRight w:val="0"/>
          <w:marTop w:val="0"/>
          <w:marBottom w:val="0"/>
          <w:divBdr>
            <w:top w:val="none" w:sz="0" w:space="0" w:color="auto"/>
            <w:left w:val="none" w:sz="0" w:space="0" w:color="auto"/>
            <w:bottom w:val="none" w:sz="0" w:space="0" w:color="auto"/>
            <w:right w:val="none" w:sz="0" w:space="0" w:color="auto"/>
          </w:divBdr>
        </w:div>
        <w:div w:id="2051487289">
          <w:marLeft w:val="0"/>
          <w:marRight w:val="0"/>
          <w:marTop w:val="0"/>
          <w:marBottom w:val="0"/>
          <w:divBdr>
            <w:top w:val="none" w:sz="0" w:space="0" w:color="auto"/>
            <w:left w:val="none" w:sz="0" w:space="0" w:color="auto"/>
            <w:bottom w:val="none" w:sz="0" w:space="0" w:color="auto"/>
            <w:right w:val="none" w:sz="0" w:space="0" w:color="auto"/>
          </w:divBdr>
        </w:div>
        <w:div w:id="1105492924">
          <w:marLeft w:val="0"/>
          <w:marRight w:val="0"/>
          <w:marTop w:val="0"/>
          <w:marBottom w:val="0"/>
          <w:divBdr>
            <w:top w:val="none" w:sz="0" w:space="0" w:color="auto"/>
            <w:left w:val="none" w:sz="0" w:space="0" w:color="auto"/>
            <w:bottom w:val="none" w:sz="0" w:space="0" w:color="auto"/>
            <w:right w:val="none" w:sz="0" w:space="0" w:color="auto"/>
          </w:divBdr>
        </w:div>
        <w:div w:id="1998606208">
          <w:marLeft w:val="0"/>
          <w:marRight w:val="0"/>
          <w:marTop w:val="0"/>
          <w:marBottom w:val="0"/>
          <w:divBdr>
            <w:top w:val="none" w:sz="0" w:space="0" w:color="auto"/>
            <w:left w:val="none" w:sz="0" w:space="0" w:color="auto"/>
            <w:bottom w:val="none" w:sz="0" w:space="0" w:color="auto"/>
            <w:right w:val="none" w:sz="0" w:space="0" w:color="auto"/>
          </w:divBdr>
        </w:div>
        <w:div w:id="153491311">
          <w:marLeft w:val="0"/>
          <w:marRight w:val="0"/>
          <w:marTop w:val="0"/>
          <w:marBottom w:val="0"/>
          <w:divBdr>
            <w:top w:val="none" w:sz="0" w:space="0" w:color="auto"/>
            <w:left w:val="none" w:sz="0" w:space="0" w:color="auto"/>
            <w:bottom w:val="none" w:sz="0" w:space="0" w:color="auto"/>
            <w:right w:val="none" w:sz="0" w:space="0" w:color="auto"/>
          </w:divBdr>
        </w:div>
        <w:div w:id="2091147657">
          <w:marLeft w:val="0"/>
          <w:marRight w:val="0"/>
          <w:marTop w:val="0"/>
          <w:marBottom w:val="0"/>
          <w:divBdr>
            <w:top w:val="none" w:sz="0" w:space="0" w:color="auto"/>
            <w:left w:val="none" w:sz="0" w:space="0" w:color="auto"/>
            <w:bottom w:val="none" w:sz="0" w:space="0" w:color="auto"/>
            <w:right w:val="none" w:sz="0" w:space="0" w:color="auto"/>
          </w:divBdr>
        </w:div>
        <w:div w:id="1883712417">
          <w:marLeft w:val="0"/>
          <w:marRight w:val="0"/>
          <w:marTop w:val="0"/>
          <w:marBottom w:val="0"/>
          <w:divBdr>
            <w:top w:val="none" w:sz="0" w:space="0" w:color="auto"/>
            <w:left w:val="none" w:sz="0" w:space="0" w:color="auto"/>
            <w:bottom w:val="none" w:sz="0" w:space="0" w:color="auto"/>
            <w:right w:val="none" w:sz="0" w:space="0" w:color="auto"/>
          </w:divBdr>
        </w:div>
        <w:div w:id="1364401218">
          <w:marLeft w:val="0"/>
          <w:marRight w:val="0"/>
          <w:marTop w:val="0"/>
          <w:marBottom w:val="0"/>
          <w:divBdr>
            <w:top w:val="none" w:sz="0" w:space="0" w:color="auto"/>
            <w:left w:val="none" w:sz="0" w:space="0" w:color="auto"/>
            <w:bottom w:val="none" w:sz="0" w:space="0" w:color="auto"/>
            <w:right w:val="none" w:sz="0" w:space="0" w:color="auto"/>
          </w:divBdr>
        </w:div>
        <w:div w:id="473259374">
          <w:marLeft w:val="0"/>
          <w:marRight w:val="0"/>
          <w:marTop w:val="0"/>
          <w:marBottom w:val="0"/>
          <w:divBdr>
            <w:top w:val="none" w:sz="0" w:space="0" w:color="auto"/>
            <w:left w:val="none" w:sz="0" w:space="0" w:color="auto"/>
            <w:bottom w:val="none" w:sz="0" w:space="0" w:color="auto"/>
            <w:right w:val="none" w:sz="0" w:space="0" w:color="auto"/>
          </w:divBdr>
        </w:div>
        <w:div w:id="1687244070">
          <w:marLeft w:val="0"/>
          <w:marRight w:val="0"/>
          <w:marTop w:val="0"/>
          <w:marBottom w:val="0"/>
          <w:divBdr>
            <w:top w:val="none" w:sz="0" w:space="0" w:color="auto"/>
            <w:left w:val="none" w:sz="0" w:space="0" w:color="auto"/>
            <w:bottom w:val="none" w:sz="0" w:space="0" w:color="auto"/>
            <w:right w:val="none" w:sz="0" w:space="0" w:color="auto"/>
          </w:divBdr>
        </w:div>
        <w:div w:id="1177504187">
          <w:marLeft w:val="0"/>
          <w:marRight w:val="0"/>
          <w:marTop w:val="0"/>
          <w:marBottom w:val="0"/>
          <w:divBdr>
            <w:top w:val="none" w:sz="0" w:space="0" w:color="auto"/>
            <w:left w:val="none" w:sz="0" w:space="0" w:color="auto"/>
            <w:bottom w:val="none" w:sz="0" w:space="0" w:color="auto"/>
            <w:right w:val="none" w:sz="0" w:space="0" w:color="auto"/>
          </w:divBdr>
        </w:div>
        <w:div w:id="938100625">
          <w:marLeft w:val="0"/>
          <w:marRight w:val="0"/>
          <w:marTop w:val="0"/>
          <w:marBottom w:val="0"/>
          <w:divBdr>
            <w:top w:val="none" w:sz="0" w:space="0" w:color="auto"/>
            <w:left w:val="none" w:sz="0" w:space="0" w:color="auto"/>
            <w:bottom w:val="none" w:sz="0" w:space="0" w:color="auto"/>
            <w:right w:val="none" w:sz="0" w:space="0" w:color="auto"/>
          </w:divBdr>
        </w:div>
        <w:div w:id="440805628">
          <w:marLeft w:val="0"/>
          <w:marRight w:val="0"/>
          <w:marTop w:val="0"/>
          <w:marBottom w:val="0"/>
          <w:divBdr>
            <w:top w:val="none" w:sz="0" w:space="0" w:color="auto"/>
            <w:left w:val="none" w:sz="0" w:space="0" w:color="auto"/>
            <w:bottom w:val="none" w:sz="0" w:space="0" w:color="auto"/>
            <w:right w:val="none" w:sz="0" w:space="0" w:color="auto"/>
          </w:divBdr>
        </w:div>
      </w:divsChild>
    </w:div>
    <w:div w:id="1299603454">
      <w:bodyDiv w:val="1"/>
      <w:marLeft w:val="0"/>
      <w:marRight w:val="0"/>
      <w:marTop w:val="0"/>
      <w:marBottom w:val="0"/>
      <w:divBdr>
        <w:top w:val="none" w:sz="0" w:space="0" w:color="auto"/>
        <w:left w:val="none" w:sz="0" w:space="0" w:color="auto"/>
        <w:bottom w:val="none" w:sz="0" w:space="0" w:color="auto"/>
        <w:right w:val="none" w:sz="0" w:space="0" w:color="auto"/>
      </w:divBdr>
    </w:div>
    <w:div w:id="1382249637">
      <w:bodyDiv w:val="1"/>
      <w:marLeft w:val="0"/>
      <w:marRight w:val="0"/>
      <w:marTop w:val="0"/>
      <w:marBottom w:val="0"/>
      <w:divBdr>
        <w:top w:val="none" w:sz="0" w:space="0" w:color="auto"/>
        <w:left w:val="none" w:sz="0" w:space="0" w:color="auto"/>
        <w:bottom w:val="none" w:sz="0" w:space="0" w:color="auto"/>
        <w:right w:val="none" w:sz="0" w:space="0" w:color="auto"/>
      </w:divBdr>
    </w:div>
    <w:div w:id="1431044210">
      <w:bodyDiv w:val="1"/>
      <w:marLeft w:val="0"/>
      <w:marRight w:val="0"/>
      <w:marTop w:val="0"/>
      <w:marBottom w:val="0"/>
      <w:divBdr>
        <w:top w:val="none" w:sz="0" w:space="0" w:color="auto"/>
        <w:left w:val="none" w:sz="0" w:space="0" w:color="auto"/>
        <w:bottom w:val="none" w:sz="0" w:space="0" w:color="auto"/>
        <w:right w:val="none" w:sz="0" w:space="0" w:color="auto"/>
      </w:divBdr>
    </w:div>
    <w:div w:id="1489446473">
      <w:bodyDiv w:val="1"/>
      <w:marLeft w:val="0"/>
      <w:marRight w:val="0"/>
      <w:marTop w:val="0"/>
      <w:marBottom w:val="0"/>
      <w:divBdr>
        <w:top w:val="none" w:sz="0" w:space="0" w:color="auto"/>
        <w:left w:val="none" w:sz="0" w:space="0" w:color="auto"/>
        <w:bottom w:val="none" w:sz="0" w:space="0" w:color="auto"/>
        <w:right w:val="none" w:sz="0" w:space="0" w:color="auto"/>
      </w:divBdr>
    </w:div>
    <w:div w:id="1570529949">
      <w:bodyDiv w:val="1"/>
      <w:marLeft w:val="0"/>
      <w:marRight w:val="0"/>
      <w:marTop w:val="0"/>
      <w:marBottom w:val="0"/>
      <w:divBdr>
        <w:top w:val="none" w:sz="0" w:space="0" w:color="auto"/>
        <w:left w:val="none" w:sz="0" w:space="0" w:color="auto"/>
        <w:bottom w:val="none" w:sz="0" w:space="0" w:color="auto"/>
        <w:right w:val="none" w:sz="0" w:space="0" w:color="auto"/>
      </w:divBdr>
    </w:div>
    <w:div w:id="1625580058">
      <w:bodyDiv w:val="1"/>
      <w:marLeft w:val="0"/>
      <w:marRight w:val="0"/>
      <w:marTop w:val="0"/>
      <w:marBottom w:val="0"/>
      <w:divBdr>
        <w:top w:val="none" w:sz="0" w:space="0" w:color="auto"/>
        <w:left w:val="none" w:sz="0" w:space="0" w:color="auto"/>
        <w:bottom w:val="none" w:sz="0" w:space="0" w:color="auto"/>
        <w:right w:val="none" w:sz="0" w:space="0" w:color="auto"/>
      </w:divBdr>
    </w:div>
    <w:div w:id="1688678071">
      <w:bodyDiv w:val="1"/>
      <w:marLeft w:val="0"/>
      <w:marRight w:val="0"/>
      <w:marTop w:val="0"/>
      <w:marBottom w:val="0"/>
      <w:divBdr>
        <w:top w:val="none" w:sz="0" w:space="0" w:color="auto"/>
        <w:left w:val="none" w:sz="0" w:space="0" w:color="auto"/>
        <w:bottom w:val="none" w:sz="0" w:space="0" w:color="auto"/>
        <w:right w:val="none" w:sz="0" w:space="0" w:color="auto"/>
      </w:divBdr>
    </w:div>
    <w:div w:id="1836069566">
      <w:bodyDiv w:val="1"/>
      <w:marLeft w:val="0"/>
      <w:marRight w:val="0"/>
      <w:marTop w:val="0"/>
      <w:marBottom w:val="0"/>
      <w:divBdr>
        <w:top w:val="none" w:sz="0" w:space="0" w:color="auto"/>
        <w:left w:val="none" w:sz="0" w:space="0" w:color="auto"/>
        <w:bottom w:val="none" w:sz="0" w:space="0" w:color="auto"/>
        <w:right w:val="none" w:sz="0" w:space="0" w:color="auto"/>
      </w:divBdr>
    </w:div>
    <w:div w:id="1854765450">
      <w:bodyDiv w:val="1"/>
      <w:marLeft w:val="0"/>
      <w:marRight w:val="0"/>
      <w:marTop w:val="0"/>
      <w:marBottom w:val="0"/>
      <w:divBdr>
        <w:top w:val="none" w:sz="0" w:space="0" w:color="auto"/>
        <w:left w:val="none" w:sz="0" w:space="0" w:color="auto"/>
        <w:bottom w:val="none" w:sz="0" w:space="0" w:color="auto"/>
        <w:right w:val="none" w:sz="0" w:space="0" w:color="auto"/>
      </w:divBdr>
    </w:div>
    <w:div w:id="2032800684">
      <w:bodyDiv w:val="1"/>
      <w:marLeft w:val="0"/>
      <w:marRight w:val="0"/>
      <w:marTop w:val="0"/>
      <w:marBottom w:val="0"/>
      <w:divBdr>
        <w:top w:val="none" w:sz="0" w:space="0" w:color="auto"/>
        <w:left w:val="none" w:sz="0" w:space="0" w:color="auto"/>
        <w:bottom w:val="none" w:sz="0" w:space="0" w:color="auto"/>
        <w:right w:val="none" w:sz="0" w:space="0" w:color="auto"/>
      </w:divBdr>
    </w:div>
    <w:div w:id="2072997212">
      <w:bodyDiv w:val="1"/>
      <w:marLeft w:val="0"/>
      <w:marRight w:val="0"/>
      <w:marTop w:val="0"/>
      <w:marBottom w:val="0"/>
      <w:divBdr>
        <w:top w:val="none" w:sz="0" w:space="0" w:color="auto"/>
        <w:left w:val="none" w:sz="0" w:space="0" w:color="auto"/>
        <w:bottom w:val="none" w:sz="0" w:space="0" w:color="auto"/>
        <w:right w:val="none" w:sz="0" w:space="0" w:color="auto"/>
      </w:divBdr>
    </w:div>
    <w:div w:id="2087070857">
      <w:bodyDiv w:val="1"/>
      <w:marLeft w:val="0"/>
      <w:marRight w:val="0"/>
      <w:marTop w:val="0"/>
      <w:marBottom w:val="0"/>
      <w:divBdr>
        <w:top w:val="none" w:sz="0" w:space="0" w:color="auto"/>
        <w:left w:val="none" w:sz="0" w:space="0" w:color="auto"/>
        <w:bottom w:val="none" w:sz="0" w:space="0" w:color="auto"/>
        <w:right w:val="none" w:sz="0" w:space="0" w:color="auto"/>
      </w:divBdr>
    </w:div>
    <w:div w:id="2099668525">
      <w:bodyDiv w:val="1"/>
      <w:marLeft w:val="0"/>
      <w:marRight w:val="0"/>
      <w:marTop w:val="0"/>
      <w:marBottom w:val="0"/>
      <w:divBdr>
        <w:top w:val="none" w:sz="0" w:space="0" w:color="auto"/>
        <w:left w:val="none" w:sz="0" w:space="0" w:color="auto"/>
        <w:bottom w:val="none" w:sz="0" w:space="0" w:color="auto"/>
        <w:right w:val="none" w:sz="0" w:space="0" w:color="auto"/>
      </w:divBdr>
    </w:div>
    <w:div w:id="21446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36C521349A4304AEEE556E7405D0DB"/>
        <w:category>
          <w:name w:val="General"/>
          <w:gallery w:val="placeholder"/>
        </w:category>
        <w:types>
          <w:type w:val="bbPlcHdr"/>
        </w:types>
        <w:behaviors>
          <w:behavior w:val="content"/>
        </w:behaviors>
        <w:guid w:val="{56EE227E-59B3-4996-B076-F82CD30251B6}"/>
      </w:docPartPr>
      <w:docPartBody>
        <w:p w:rsidR="00F0261F" w:rsidRDefault="00980B0C" w:rsidP="00980B0C">
          <w:pPr>
            <w:pStyle w:val="F436C521349A4304AEEE556E7405D0DB"/>
          </w:pPr>
          <w:r>
            <w:rPr>
              <w:rFonts w:asciiTheme="majorHAnsi" w:eastAsiaTheme="majorEastAsia" w:hAnsiTheme="majorHAnsi" w:cstheme="majorBidi"/>
              <w:color w:val="156082" w:themeColor="accent1"/>
              <w:sz w:val="80"/>
              <w:szCs w:val="80"/>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0C"/>
    <w:rsid w:val="0046192B"/>
    <w:rsid w:val="00476D83"/>
    <w:rsid w:val="00980B0C"/>
    <w:rsid w:val="00B51C80"/>
    <w:rsid w:val="00E05B0B"/>
    <w:rsid w:val="00F026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36C521349A4304AEEE556E7405D0DB">
    <w:name w:val="F436C521349A4304AEEE556E7405D0DB"/>
    <w:rsid w:val="00980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Identification_x0020_Number xmlns="0e656187-b300-4fb0-8bf4-3a50f872073c">0157358894</Document_x0020_Identification_x0020_Number>
    <Description xmlns="0e656187-b300-4fb0-8bf4-3a50f87207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UIPO Document" ma:contentTypeID="0x01010046B65700001744CCB0F2923BF3D18C85"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ocument_x0020_Identification_x0020_Number" ma:readOnly="true" ma:index="8" nillable="true" ma:displayName="Document Identification Number" ma:internalName="Document_x0020_Identification_x0020_Number">
      <xsd:simpleType>
        <xsd:restriction base="dms:Text">
</xsd:restriction>
      </xsd:simpleType>
    </xsd:element>
    <xsd:element name="Description" ma:index="9"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5FB92-BC0F-4C52-86DD-53AEF450F9D4}">
  <ds:schemaRefs>
    <ds:schemaRef ds:uri="http://purl.org/dc/elements/1.1/"/>
    <ds:schemaRef ds:uri="http://schemas.microsoft.com/office/2006/metadata/properties"/>
    <ds:schemaRef ds:uri="http://purl.org/dc/terms/"/>
    <ds:schemaRef ds:uri="http://schemas.openxmlformats.org/package/2006/metadata/core-properties"/>
    <ds:schemaRef ds:uri="0e656187-b300-4fb0-8bf4-3a50f872073c"/>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6772662-E997-4FD5-8DFF-61B0B8F08899}">
  <ds:schemaRefs>
    <ds:schemaRef ds:uri="http://schemas.microsoft.com/sharepoint/v3/contenttype/forms"/>
  </ds:schemaRefs>
</ds:datastoreItem>
</file>

<file path=customXml/itemProps3.xml><?xml version="1.0" encoding="utf-8"?>
<ds:datastoreItem xmlns:ds="http://schemas.openxmlformats.org/officeDocument/2006/customXml" ds:itemID="{451F42F6-997C-42DD-82E1-62CAD9710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CFE007-2893-4F8F-A736-B61F2D15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2389</Words>
  <Characters>13622</Characters>
  <Application>Microsoft Office Word</Application>
  <DocSecurity>0</DocSecurity>
  <Lines>113</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Fond pro MSP. Služba předběžné diagnózy v oblasti duševního vlastnictví (IP Scan)</vt:lpstr>
      <vt:lpstr>IPA4SME Administrative Guide for IP Pre-diagnostic</vt:lpstr>
    </vt:vector>
  </TitlesOfParts>
  <Company>CDT</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 FUND_IP_PD_template_interview guide_CZ.docx</dc:title>
  <dc:creator>CDT</dc:creator>
  <cp:lastModifiedBy>JIMÉNEZ MOLINA Javier</cp:lastModifiedBy>
  <cp:revision>11</cp:revision>
  <cp:lastPrinted>2019-04-26T10:14:00Z</cp:lastPrinted>
  <dcterms:created xsi:type="dcterms:W3CDTF">2022-02-23T12:28:00Z</dcterms:created>
  <dcterms:modified xsi:type="dcterms:W3CDTF">2026-01-26T16:24:00Z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0x0101001BC9261792A34E4A9ABA07DE3BD37D7F</vt:lpwstr>
  </property>
</Properties>
</file>